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4C" w:rsidRPr="00BD0D4C" w:rsidRDefault="00BD0D4C" w:rsidP="00BD0D4C">
      <w:pPr>
        <w:pStyle w:val="1"/>
        <w:spacing w:before="0" w:after="300" w:line="390" w:lineRule="atLeast"/>
        <w:jc w:val="center"/>
        <w:textAlignment w:val="baseline"/>
        <w:rPr>
          <w:rFonts w:ascii="inherit" w:eastAsia="Times New Roman" w:hAnsi="inherit" w:cs="Arial"/>
          <w:color w:val="555555"/>
          <w:spacing w:val="-15"/>
          <w:kern w:val="36"/>
          <w:sz w:val="32"/>
          <w:szCs w:val="32"/>
          <w:lang w:eastAsia="ru-RU"/>
        </w:rPr>
      </w:pPr>
      <w:r w:rsidRPr="00BD0D4C">
        <w:rPr>
          <w:rFonts w:ascii="inherit" w:eastAsia="Times New Roman" w:hAnsi="inherit" w:cs="Times New Roman"/>
          <w:color w:val="555555"/>
          <w:spacing w:val="-15"/>
          <w:kern w:val="36"/>
          <w:sz w:val="32"/>
          <w:szCs w:val="32"/>
          <w:lang w:eastAsia="ru-RU"/>
        </w:rPr>
        <w:t>Перечень объектов контроля за соблюдением Правил благоустройства</w:t>
      </w:r>
      <w:bookmarkStart w:id="0" w:name="_GoBack"/>
      <w:bookmarkEnd w:id="0"/>
    </w:p>
    <w:p w:rsidR="00BD0D4C" w:rsidRPr="00BD0D4C" w:rsidRDefault="00BD0D4C" w:rsidP="00BD0D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Администрация осуществляет </w:t>
      </w:r>
      <w:proofErr w:type="gramStart"/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контроль за</w:t>
      </w:r>
      <w:proofErr w:type="gramEnd"/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соблюдением Правил благоустройства, включающих:</w:t>
      </w:r>
    </w:p>
    <w:p w:rsidR="00BD0D4C" w:rsidRPr="00BD0D4C" w:rsidRDefault="00BD0D4C" w:rsidP="00BD0D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1) обязательные требования по содержанию прилегающих территорий;</w:t>
      </w:r>
    </w:p>
    <w:p w:rsidR="00BD0D4C" w:rsidRPr="00BD0D4C" w:rsidRDefault="00BD0D4C" w:rsidP="00BD0D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2) обязательные требования по содержанию элементов и объектов благоустройства, в том числе требования:</w:t>
      </w:r>
    </w:p>
    <w:p w:rsidR="00BD0D4C" w:rsidRPr="00BD0D4C" w:rsidRDefault="00BD0D4C" w:rsidP="00BD0D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BD0D4C" w:rsidRPr="00BD0D4C" w:rsidRDefault="00BD0D4C" w:rsidP="00BD0D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BD0D4C" w:rsidRPr="00BD0D4C" w:rsidRDefault="00BD0D4C" w:rsidP="00BD0D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BD0D4C" w:rsidRPr="00BD0D4C" w:rsidRDefault="00BD0D4C" w:rsidP="00BD0D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- по осуществлению земляных работ в соответствии с разрешением на осуществление земляных работ</w:t>
      </w:r>
      <w:hyperlink r:id="rId7" w:anchor="_ftn1" w:history="1">
        <w:r w:rsidRPr="00BD0D4C">
          <w:rPr>
            <w:rFonts w:ascii="inherit" w:eastAsia="Times New Roman" w:hAnsi="inherit" w:cs="Arial"/>
            <w:color w:val="3B8DBD"/>
            <w:sz w:val="24"/>
            <w:szCs w:val="24"/>
            <w:bdr w:val="none" w:sz="0" w:space="0" w:color="auto" w:frame="1"/>
            <w:lang w:eastAsia="ru-RU"/>
          </w:rPr>
          <w:t>[1]</w:t>
        </w:r>
      </w:hyperlink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, выдаваемым в соответствии с порядком осуществления земляных работ, установленным нормативными правовыми актами Курской области Правилами благоустройства;</w:t>
      </w:r>
    </w:p>
    <w:p w:rsidR="00BD0D4C" w:rsidRPr="00BD0D4C" w:rsidRDefault="00BD0D4C" w:rsidP="00BD0D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BD0D4C" w:rsidRPr="00BD0D4C" w:rsidRDefault="00BD0D4C" w:rsidP="00BD0D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proofErr w:type="gramStart"/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BD0D4C" w:rsidRPr="00BD0D4C" w:rsidRDefault="00BD0D4C" w:rsidP="00BD0D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3) обязательные требования по уборке территории </w:t>
      </w:r>
      <w:proofErr w:type="spellStart"/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Погребского</w:t>
      </w:r>
      <w:proofErr w:type="spellEnd"/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сельсовета в зимний период, включая контроль проведения мероприятий по очистке от снега, наледи и сосулек кровель зданий, сооружений;</w:t>
      </w:r>
    </w:p>
    <w:p w:rsidR="00BD0D4C" w:rsidRPr="00BD0D4C" w:rsidRDefault="00BD0D4C" w:rsidP="00BD0D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4) обязательные требования по уборке территории </w:t>
      </w:r>
      <w:proofErr w:type="spellStart"/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Погребского</w:t>
      </w:r>
      <w:proofErr w:type="spellEnd"/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сельсовета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BD0D4C" w:rsidRPr="00BD0D4C" w:rsidRDefault="00BD0D4C" w:rsidP="00BD0D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5) дополнительные обязательные требования пожарной безопасности в период действия особого противопожарного режима;</w:t>
      </w:r>
    </w:p>
    <w:p w:rsidR="00BD0D4C" w:rsidRPr="00BD0D4C" w:rsidRDefault="00BD0D4C" w:rsidP="00BD0D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BD0D4C" w:rsidRPr="00BD0D4C" w:rsidRDefault="00BD0D4C" w:rsidP="00BD0D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proofErr w:type="gramStart"/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BD0D4C" w:rsidRPr="00BD0D4C" w:rsidRDefault="00BD0D4C" w:rsidP="00BD0D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8) обязательные требования по складированию твердых коммунальных отходов;</w:t>
      </w:r>
    </w:p>
    <w:p w:rsidR="00BD0D4C" w:rsidRPr="00BD0D4C" w:rsidRDefault="00BD0D4C" w:rsidP="00BD0D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lastRenderedPageBreak/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BD0D4C" w:rsidRPr="00BD0D4C" w:rsidRDefault="00BD0D4C" w:rsidP="00BD0D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Администрация осуществляет </w:t>
      </w:r>
      <w:proofErr w:type="gramStart"/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контроль за</w:t>
      </w:r>
      <w:proofErr w:type="gramEnd"/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BD0D4C" w:rsidRPr="00BD0D4C" w:rsidRDefault="00BD0D4C" w:rsidP="00BD0D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BD0D4C" w:rsidRPr="00BD0D4C" w:rsidRDefault="00BD0D4C" w:rsidP="00BD0D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BD0D4C" w:rsidRPr="00BD0D4C" w:rsidRDefault="00BD0D4C" w:rsidP="00BD0D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proofErr w:type="gramStart"/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BD0D4C" w:rsidRPr="00BD0D4C" w:rsidRDefault="00BD0D4C" w:rsidP="00BD0D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proofErr w:type="gramStart"/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BD0D4C" w:rsidRPr="00BD0D4C" w:rsidRDefault="00BD0D4C" w:rsidP="00BD0D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3) дворовые территории;</w:t>
      </w:r>
    </w:p>
    <w:p w:rsidR="00BD0D4C" w:rsidRPr="00BD0D4C" w:rsidRDefault="00BD0D4C" w:rsidP="00BD0D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4) детские и спортивные площадки;</w:t>
      </w:r>
    </w:p>
    <w:p w:rsidR="00BD0D4C" w:rsidRPr="00BD0D4C" w:rsidRDefault="00BD0D4C" w:rsidP="00BD0D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5) площадки для выгула животных;</w:t>
      </w:r>
    </w:p>
    <w:p w:rsidR="00BD0D4C" w:rsidRPr="00BD0D4C" w:rsidRDefault="00BD0D4C" w:rsidP="00BD0D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6) парковки (парковочные места);</w:t>
      </w:r>
    </w:p>
    <w:p w:rsidR="00BD0D4C" w:rsidRPr="00BD0D4C" w:rsidRDefault="00BD0D4C" w:rsidP="00BD0D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7) парки, скверы, иные зеленые зоны;</w:t>
      </w:r>
    </w:p>
    <w:p w:rsidR="00BD0D4C" w:rsidRPr="00BD0D4C" w:rsidRDefault="00BD0D4C" w:rsidP="00BD0D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8) технические и санитарно-защитные зоны;</w:t>
      </w:r>
    </w:p>
    <w:p w:rsidR="00BD0D4C" w:rsidRPr="00BD0D4C" w:rsidRDefault="00BD0D4C" w:rsidP="00BD0D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BD0D4C" w:rsidRPr="00BD0D4C" w:rsidRDefault="00BD0D4C" w:rsidP="00BD0D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BD0D4C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При осуществлении контроля в сфере благоустройства система оценки и управления рисками не применяется</w:t>
      </w:r>
    </w:p>
    <w:p w:rsidR="00BD0D4C" w:rsidRPr="00BD0D4C" w:rsidRDefault="00BD0D4C" w:rsidP="00BD0D4C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BD0D4C" w:rsidRPr="00BD0D4C" w:rsidRDefault="00BD0D4C" w:rsidP="00BD0D4C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95A5A6"/>
          <w:sz w:val="17"/>
          <w:szCs w:val="17"/>
          <w:lang w:eastAsia="ru-RU"/>
        </w:rPr>
      </w:pPr>
      <w:r w:rsidRPr="00BD0D4C">
        <w:rPr>
          <w:rFonts w:ascii="inherit" w:eastAsia="Times New Roman" w:hAnsi="inherit" w:cs="Arial"/>
          <w:color w:val="95A5A6"/>
          <w:sz w:val="17"/>
          <w:szCs w:val="17"/>
          <w:lang w:eastAsia="ru-RU"/>
        </w:rPr>
        <w:t> </w:t>
      </w:r>
    </w:p>
    <w:p w:rsidR="006E7B73" w:rsidRPr="00BD0D4C" w:rsidRDefault="006E7B73">
      <w:pPr>
        <w:rPr>
          <w:sz w:val="28"/>
          <w:szCs w:val="28"/>
        </w:rPr>
      </w:pPr>
    </w:p>
    <w:sectPr w:rsidR="006E7B73" w:rsidRPr="00BD0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FB1" w:rsidRDefault="00996FB1" w:rsidP="00DB12FD">
      <w:pPr>
        <w:spacing w:after="0" w:line="240" w:lineRule="auto"/>
      </w:pPr>
      <w:r>
        <w:separator/>
      </w:r>
    </w:p>
  </w:endnote>
  <w:endnote w:type="continuationSeparator" w:id="0">
    <w:p w:rsidR="00996FB1" w:rsidRDefault="00996FB1" w:rsidP="00DB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2FD" w:rsidRDefault="00DB12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2FD" w:rsidRDefault="00DB12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2FD" w:rsidRDefault="00DB12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FB1" w:rsidRDefault="00996FB1" w:rsidP="00DB12FD">
      <w:pPr>
        <w:spacing w:after="0" w:line="240" w:lineRule="auto"/>
      </w:pPr>
      <w:r>
        <w:separator/>
      </w:r>
    </w:p>
  </w:footnote>
  <w:footnote w:type="continuationSeparator" w:id="0">
    <w:p w:rsidR="00996FB1" w:rsidRDefault="00996FB1" w:rsidP="00DB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2FD" w:rsidRDefault="00DB12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2FD" w:rsidRDefault="00DB12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2FD" w:rsidRDefault="00DB12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0D"/>
    <w:rsid w:val="00062737"/>
    <w:rsid w:val="001F380D"/>
    <w:rsid w:val="006E7B73"/>
    <w:rsid w:val="00844A0D"/>
    <w:rsid w:val="00996FB1"/>
    <w:rsid w:val="00BD0D4C"/>
    <w:rsid w:val="00DB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D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2FD"/>
  </w:style>
  <w:style w:type="paragraph" w:styleId="a5">
    <w:name w:val="footer"/>
    <w:basedOn w:val="a"/>
    <w:link w:val="a6"/>
    <w:uiPriority w:val="99"/>
    <w:unhideWhenUsed/>
    <w:rsid w:val="00DB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2FD"/>
  </w:style>
  <w:style w:type="character" w:customStyle="1" w:styleId="10">
    <w:name w:val="Заголовок 1 Знак"/>
    <w:basedOn w:val="a0"/>
    <w:link w:val="1"/>
    <w:uiPriority w:val="9"/>
    <w:rsid w:val="00BD0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D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2FD"/>
  </w:style>
  <w:style w:type="paragraph" w:styleId="a5">
    <w:name w:val="footer"/>
    <w:basedOn w:val="a"/>
    <w:link w:val="a6"/>
    <w:uiPriority w:val="99"/>
    <w:unhideWhenUsed/>
    <w:rsid w:val="00DB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2FD"/>
  </w:style>
  <w:style w:type="character" w:customStyle="1" w:styleId="10">
    <w:name w:val="Заголовок 1 Знак"/>
    <w:basedOn w:val="a0"/>
    <w:link w:val="1"/>
    <w:uiPriority w:val="9"/>
    <w:rsid w:val="00BD0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88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82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1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3945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DIALOG\Desktop\%D0%97%D0%90%D0%9C%20%D0%93%D0%9B%D0%90%D0%92%D0%AB\%D0%97%D0%90%D0%9C%202021%20%D0%B3%D0%BE%D0%B4\%D0%9D%D0%9F%D0%90%202021\%D0%BD%D0%BE%D1%8F%D0%B1%D1%80%D1%8C%20%D0%9D%D0%9F%D0%90%202021\%D0%A0%20%E2%84%96%2014%20%D0%BE%D1%82%2015112021.docx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DIALOG</cp:lastModifiedBy>
  <cp:revision>2</cp:revision>
  <dcterms:created xsi:type="dcterms:W3CDTF">2023-03-07T08:21:00Z</dcterms:created>
  <dcterms:modified xsi:type="dcterms:W3CDTF">2023-03-07T08:21:00Z</dcterms:modified>
</cp:coreProperties>
</file>