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0D43E8" w:rsidRPr="000D43E8" w:rsidRDefault="003134A6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Прокурором Суджанского района вынесено </w:t>
      </w:r>
      <w:r w:rsidR="006F4FF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6F4FF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возбуждении дел об административных правонарушениях в отношении </w:t>
      </w:r>
      <w:r w:rsidR="006F4FF8">
        <w:rPr>
          <w:rFonts w:ascii="Times New Roman" w:hAnsi="Times New Roman" w:cs="Times New Roman"/>
          <w:b/>
          <w:sz w:val="28"/>
          <w:szCs w:val="28"/>
        </w:rPr>
        <w:t>генерального директора организации, осуществляющей строительство домов для детей-сирот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FF8" w:rsidRDefault="000D43E8" w:rsidP="003134A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D43E8">
        <w:rPr>
          <w:rFonts w:ascii="Times New Roman" w:hAnsi="Times New Roman" w:cs="Times New Roman"/>
          <w:sz w:val="28"/>
          <w:szCs w:val="28"/>
        </w:rPr>
        <w:t xml:space="preserve">Прокуратурой Суджанского района проведена проверка </w:t>
      </w:r>
      <w:r w:rsidR="006F4FF8" w:rsidRPr="0025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6F4FF8" w:rsidRPr="002564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 законодательства при осуществлении контроля за качеством возводимых жилых домов</w:t>
      </w:r>
      <w:r w:rsidR="006F4FF8" w:rsidRPr="0025649B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градостроительного законодательства, в деятельности </w:t>
      </w:r>
      <w:r w:rsidR="006F4FF8" w:rsidRPr="002564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ООО «Строй План»</w:t>
      </w:r>
      <w:r w:rsidR="006F4FF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>В ходе выездной проверки проведен осмотр жилых домов, построенных  для детей-сирот и детей, оставшихся без попечения родителей по адресу: Курская область, Суджанский район с. Заолешенка ул. Октябрьская.В ходе осмотра местности установлено, что вблизи указанных домов имеются 4 объекта незавершённого строительства.</w:t>
      </w:r>
    </w:p>
    <w:p w:rsidR="006F4FF8" w:rsidRDefault="006F4FF8" w:rsidP="006F4F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проведенной проверки установлено, что 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Администрация Суджанского района предоставила в аренду 4 земельных участка ООО «Строй План» на основании договоров аренды сроком на 5 летпо адресу: Курская область, Суджанский район, с.Заолешенка, ул. Октябрьская. </w:t>
      </w:r>
    </w:p>
    <w:p w:rsidR="006F4FF8" w:rsidRPr="006F4FF8" w:rsidRDefault="006F4FF8" w:rsidP="006F4F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получение </w:t>
      </w:r>
      <w:r>
        <w:rPr>
          <w:rFonts w:ascii="Times New Roman" w:eastAsia="Calibri" w:hAnsi="Times New Roman" w:cs="Times New Roman"/>
          <w:sz w:val="28"/>
          <w:szCs w:val="28"/>
        </w:rPr>
        <w:t>разрешения на строительство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25649B">
        <w:rPr>
          <w:rFonts w:ascii="Times New Roman" w:eastAsia="Calibri" w:hAnsi="Times New Roman" w:cs="Times New Roman"/>
          <w:sz w:val="28"/>
          <w:szCs w:val="28"/>
        </w:rPr>
        <w:t>объектов капит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5649B">
        <w:rPr>
          <w:rFonts w:ascii="Times New Roman" w:eastAsia="Calibri" w:hAnsi="Times New Roman" w:cs="Times New Roman"/>
          <w:sz w:val="28"/>
          <w:szCs w:val="28"/>
        </w:rPr>
        <w:t>льного строительства по адресу</w:t>
      </w:r>
      <w:r w:rsidRPr="00915BD9">
        <w:rPr>
          <w:rFonts w:ascii="Times New Roman" w:eastAsia="Calibri" w:hAnsi="Times New Roman" w:cs="Times New Roman"/>
          <w:sz w:val="28"/>
          <w:szCs w:val="28"/>
        </w:rPr>
        <w:t>: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Курская область, Суджанский район</w:t>
      </w:r>
      <w:r w:rsidRPr="00915BD9">
        <w:rPr>
          <w:rFonts w:ascii="Times New Roman" w:eastAsia="Calibri" w:hAnsi="Times New Roman" w:cs="Times New Roman"/>
          <w:sz w:val="28"/>
          <w:szCs w:val="28"/>
        </w:rPr>
        <w:t xml:space="preserve"> с. Заолешенка ул. Октябрьская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ООО «Строй План» в Комитет архитектуры и градостроительства Курской областине направлял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5649B">
        <w:rPr>
          <w:rFonts w:ascii="Times New Roman" w:eastAsia="Calibri" w:hAnsi="Times New Roman" w:cs="Times New Roman"/>
          <w:sz w:val="28"/>
          <w:szCs w:val="28"/>
        </w:rPr>
        <w:t>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разрешение на строительство не выдавалось, </w:t>
      </w:r>
      <w:r w:rsidRPr="0025649B">
        <w:rPr>
          <w:rFonts w:ascii="Times New Roman" w:eastAsia="Calibri" w:hAnsi="Times New Roman" w:cs="Times New Roman"/>
          <w:sz w:val="28"/>
          <w:szCs w:val="28"/>
        </w:rPr>
        <w:t>проектная документация в отношении строящихся объектов капительного строительства не составлялась, в государственную инспекцию строительного надзора Курской областии Комитет архитектуры и градостроительства Курской области не направлялась.</w:t>
      </w:r>
    </w:p>
    <w:p w:rsidR="000D43E8" w:rsidRDefault="00214799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D24930">
        <w:rPr>
          <w:rFonts w:ascii="Times New Roman" w:hAnsi="Times New Roman" w:cs="Times New Roman"/>
          <w:sz w:val="28"/>
          <w:szCs w:val="28"/>
        </w:rPr>
        <w:t xml:space="preserve"> с чем, </w:t>
      </w:r>
      <w:r>
        <w:rPr>
          <w:rFonts w:ascii="Times New Roman" w:hAnsi="Times New Roman" w:cs="Times New Roman"/>
          <w:sz w:val="28"/>
          <w:szCs w:val="28"/>
        </w:rPr>
        <w:t xml:space="preserve">прокурором Суджанского района в отношении </w:t>
      </w:r>
      <w:r w:rsidR="006F4FF8">
        <w:rPr>
          <w:rFonts w:ascii="Times New Roman" w:hAnsi="Times New Roman" w:cs="Times New Roman"/>
          <w:sz w:val="28"/>
          <w:szCs w:val="28"/>
        </w:rPr>
        <w:t>генерального директора ООО «Строй План»</w:t>
      </w:r>
      <w:r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административных правонарушениях, предусмотренных ч. 1 ст. </w:t>
      </w:r>
      <w:r w:rsidR="006F4FF8">
        <w:rPr>
          <w:rFonts w:ascii="Times New Roman" w:hAnsi="Times New Roman" w:cs="Times New Roman"/>
          <w:sz w:val="28"/>
          <w:szCs w:val="28"/>
        </w:rPr>
        <w:t>9.5 и ч.1 ст. 9.4</w:t>
      </w:r>
      <w:r>
        <w:rPr>
          <w:rFonts w:ascii="Times New Roman" w:hAnsi="Times New Roman" w:cs="Times New Roman"/>
          <w:sz w:val="28"/>
          <w:szCs w:val="28"/>
        </w:rPr>
        <w:t xml:space="preserve"> КоАП РФ, которые </w:t>
      </w:r>
      <w:r w:rsidR="006F4FF8">
        <w:rPr>
          <w:rFonts w:ascii="Times New Roman" w:hAnsi="Times New Roman" w:cs="Times New Roman"/>
          <w:sz w:val="28"/>
          <w:szCs w:val="28"/>
        </w:rPr>
        <w:t>рассмотреныГосударственной инспекции строительного надзора, вынесены наказания в виде  штрафа в размере  20 000 рублей и предупреждения соответственно.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FB" w:rsidRDefault="005C27FB" w:rsidP="007212FD">
      <w:pPr>
        <w:spacing w:after="0" w:line="240" w:lineRule="auto"/>
      </w:pPr>
      <w:r>
        <w:separator/>
      </w:r>
    </w:p>
  </w:endnote>
  <w:endnote w:type="continuationSeparator" w:id="0">
    <w:p w:rsidR="005C27FB" w:rsidRDefault="005C27F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FB" w:rsidRDefault="005C27FB" w:rsidP="007212FD">
      <w:pPr>
        <w:spacing w:after="0" w:line="240" w:lineRule="auto"/>
      </w:pPr>
      <w:r>
        <w:separator/>
      </w:r>
    </w:p>
  </w:footnote>
  <w:footnote w:type="continuationSeparator" w:id="0">
    <w:p w:rsidR="005C27FB" w:rsidRDefault="005C27F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CC0281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B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E5502"/>
    <w:rsid w:val="001F169E"/>
    <w:rsid w:val="001F5899"/>
    <w:rsid w:val="001F7FCD"/>
    <w:rsid w:val="002048A1"/>
    <w:rsid w:val="0020667B"/>
    <w:rsid w:val="002137B7"/>
    <w:rsid w:val="00214799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34A6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06DD"/>
    <w:rsid w:val="00573CBD"/>
    <w:rsid w:val="005741AC"/>
    <w:rsid w:val="0058200A"/>
    <w:rsid w:val="005916D9"/>
    <w:rsid w:val="005B0B00"/>
    <w:rsid w:val="005B440B"/>
    <w:rsid w:val="005B6345"/>
    <w:rsid w:val="005C27FB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4FF8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E7BC9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C0281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03DF-A783-4681-8DCE-206F28D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2024-06-24T11:01:00Z</dcterms:created>
  <dcterms:modified xsi:type="dcterms:W3CDTF">2024-06-24T11:01:00Z</dcterms:modified>
</cp:coreProperties>
</file>