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pPr w:vertAnchor="page" w:horzAnchor="page" w:tblpX="8686" w:tblpY="331"/>
        <w:tblW w:w="0" w:type="auto"/>
        <w:tblLayout w:type="fixed"/>
        <w:tblCellMar>
          <w:left w:w="0" w:type="dxa"/>
          <w:right w:w="0" w:type="dxa"/>
        </w:tblCellMar>
        <w:tblLook w:val="04A0" w:firstRow="1" w:lastRow="0" w:firstColumn="1" w:lastColumn="0" w:noHBand="0" w:noVBand="1"/>
      </w:tblPr>
      <w:tblGrid>
        <w:gridCol w:w="1581"/>
      </w:tblGrid>
      <w:tr w:rsidR="001F5899" w:rsidTr="001F5899">
        <w:trPr>
          <w:cantSplit/>
          <w:trHeight w:val="454"/>
        </w:trPr>
        <w:tc>
          <w:tcPr>
            <w:tcW w:w="1581" w:type="dxa"/>
            <w:noWrap/>
          </w:tcPr>
          <w:p w:rsidR="001F5899" w:rsidRPr="00084A55" w:rsidRDefault="001F5899" w:rsidP="0070686A">
            <w:pPr>
              <w:pStyle w:val="1"/>
            </w:pPr>
            <w:bookmarkStart w:id="0" w:name="_GoBack"/>
            <w:bookmarkEnd w:id="0"/>
          </w:p>
        </w:tc>
      </w:tr>
    </w:tbl>
    <w:p w:rsidR="0033045A" w:rsidRDefault="0033045A" w:rsidP="000D43E8">
      <w:pPr>
        <w:pStyle w:val="ConsPlusNormal"/>
        <w:widowControl/>
        <w:ind w:firstLine="567"/>
        <w:jc w:val="both"/>
        <w:rPr>
          <w:rFonts w:ascii="Times New Roman" w:hAnsi="Times New Roman" w:cs="Times New Roman"/>
          <w:b/>
          <w:sz w:val="28"/>
          <w:szCs w:val="28"/>
        </w:rPr>
      </w:pPr>
    </w:p>
    <w:p w:rsidR="000E5903" w:rsidRPr="00A20DFE" w:rsidRDefault="0033045A" w:rsidP="000A0427">
      <w:pPr>
        <w:spacing w:after="0" w:line="240" w:lineRule="auto"/>
        <w:ind w:firstLine="567"/>
        <w:jc w:val="both"/>
        <w:rPr>
          <w:rFonts w:ascii="Times New Roman" w:hAnsi="Times New Roman" w:cs="Times New Roman"/>
          <w:b/>
          <w:sz w:val="28"/>
          <w:szCs w:val="28"/>
        </w:rPr>
      </w:pPr>
      <w:r w:rsidRPr="00A20DFE">
        <w:rPr>
          <w:rFonts w:ascii="Times New Roman" w:hAnsi="Times New Roman" w:cs="Times New Roman"/>
          <w:b/>
          <w:sz w:val="28"/>
          <w:szCs w:val="28"/>
        </w:rPr>
        <w:t xml:space="preserve">Прокуратурой Суджанского района выявлен факт </w:t>
      </w:r>
      <w:r w:rsidR="000A0427" w:rsidRPr="00A20DFE">
        <w:rPr>
          <w:rFonts w:ascii="Times New Roman" w:hAnsi="Times New Roman" w:cs="Times New Roman"/>
          <w:b/>
          <w:sz w:val="28"/>
          <w:szCs w:val="28"/>
        </w:rPr>
        <w:t>хищения начальником орган социальной защиты населения Суджанского района государственной социальной помощи, выделяемоймалоимущимгражданам.</w:t>
      </w:r>
    </w:p>
    <w:p w:rsidR="00417F2E" w:rsidRPr="00A20DFE" w:rsidRDefault="00417F2E" w:rsidP="00417F2E">
      <w:pPr>
        <w:autoSpaceDE w:val="0"/>
        <w:autoSpaceDN w:val="0"/>
        <w:adjustRightInd w:val="0"/>
        <w:spacing w:after="0" w:line="240" w:lineRule="auto"/>
        <w:ind w:firstLine="709"/>
        <w:jc w:val="both"/>
        <w:rPr>
          <w:rFonts w:ascii="Times New Roman" w:hAnsi="Times New Roman" w:cs="Times New Roman"/>
          <w:sz w:val="28"/>
          <w:szCs w:val="28"/>
        </w:rPr>
      </w:pPr>
      <w:r w:rsidRPr="00A20DFE">
        <w:rPr>
          <w:rFonts w:ascii="Times New Roman" w:hAnsi="Times New Roman" w:cs="Times New Roman"/>
          <w:color w:val="000000"/>
          <w:spacing w:val="-4"/>
          <w:sz w:val="28"/>
          <w:szCs w:val="28"/>
        </w:rPr>
        <w:t xml:space="preserve">Прокуратурой </w:t>
      </w:r>
      <w:r w:rsidRPr="00A20DFE">
        <w:rPr>
          <w:rFonts w:ascii="Times New Roman" w:hAnsi="Times New Roman" w:cs="Times New Roman"/>
          <w:sz w:val="28"/>
          <w:szCs w:val="28"/>
        </w:rPr>
        <w:t xml:space="preserve">Суджанского района </w:t>
      </w:r>
      <w:r w:rsidRPr="00A20DFE">
        <w:rPr>
          <w:rFonts w:ascii="Times New Roman" w:hAnsi="Times New Roman" w:cs="Times New Roman"/>
          <w:color w:val="000000"/>
          <w:spacing w:val="-4"/>
          <w:sz w:val="28"/>
          <w:szCs w:val="28"/>
        </w:rPr>
        <w:t>проведена проверка исполнения требований федерального законодательства о государственной социальной помощи,</w:t>
      </w:r>
      <w:r w:rsidRPr="00A20DFE">
        <w:rPr>
          <w:rFonts w:ascii="Times New Roman" w:hAnsi="Times New Roman" w:cs="Times New Roman"/>
          <w:sz w:val="28"/>
          <w:szCs w:val="28"/>
        </w:rPr>
        <w:t xml:space="preserve">получателями которой могут быть малоимущие семьи, малоимущие одиноко проживающие граждане, которые имеют среднедушевой доход ниже величины прожиточного минимума, установленного в Курской области. </w:t>
      </w:r>
    </w:p>
    <w:p w:rsidR="00417F2E" w:rsidRPr="00A20DFE" w:rsidRDefault="00417F2E" w:rsidP="00417F2E">
      <w:pPr>
        <w:autoSpaceDE w:val="0"/>
        <w:autoSpaceDN w:val="0"/>
        <w:adjustRightInd w:val="0"/>
        <w:spacing w:after="0" w:line="240" w:lineRule="auto"/>
        <w:ind w:firstLine="709"/>
        <w:jc w:val="both"/>
        <w:rPr>
          <w:rFonts w:ascii="Times New Roman" w:hAnsi="Times New Roman" w:cs="Times New Roman"/>
          <w:spacing w:val="-4"/>
          <w:sz w:val="28"/>
          <w:szCs w:val="28"/>
        </w:rPr>
      </w:pPr>
      <w:r w:rsidRPr="00A20DFE">
        <w:rPr>
          <w:rFonts w:ascii="Times New Roman" w:hAnsi="Times New Roman" w:cs="Times New Roman"/>
          <w:spacing w:val="-4"/>
          <w:sz w:val="28"/>
          <w:szCs w:val="28"/>
        </w:rPr>
        <w:t>Государственная социальная помощь на основании социального контракта оказывается гражданам в целях стимулирования их активных действий по преодолению трудной жизненной ситуации.</w:t>
      </w:r>
    </w:p>
    <w:p w:rsidR="00417F2E" w:rsidRPr="00A20DFE" w:rsidRDefault="00417F2E" w:rsidP="00417F2E">
      <w:pPr>
        <w:pStyle w:val="aa"/>
        <w:spacing w:before="0" w:beforeAutospacing="0" w:after="0" w:afterAutospacing="0"/>
        <w:ind w:firstLine="709"/>
        <w:jc w:val="both"/>
        <w:rPr>
          <w:sz w:val="28"/>
          <w:szCs w:val="28"/>
        </w:rPr>
      </w:pPr>
      <w:r w:rsidRPr="00A20DFE">
        <w:rPr>
          <w:sz w:val="28"/>
          <w:szCs w:val="28"/>
        </w:rPr>
        <w:t>Проведенной проверкой установлено, что не позднее 23.05.2023 начальник Управления социального обеспечения Суджанскогорайона Курской области Крапивная Н.Н., достоверно знавшей основания и порядок назначения государственной социальной помощи гражданам на основании социального контракта решила похитить денежные средств, принадлежащие</w:t>
      </w:r>
      <w:r w:rsidRPr="00A20DFE">
        <w:rPr>
          <w:spacing w:val="-4"/>
          <w:sz w:val="28"/>
          <w:szCs w:val="28"/>
        </w:rPr>
        <w:t xml:space="preserve">министерству </w:t>
      </w:r>
      <w:r w:rsidRPr="00A20DFE">
        <w:rPr>
          <w:sz w:val="28"/>
          <w:szCs w:val="28"/>
        </w:rPr>
        <w:t>социального обеспечения, материнства и детства Курской области, представляемых гражданам на основании заключённого социального контракта путем обмана группой лиц по предварительному сговору, с использованием своего служебного положения, в крупном размере.</w:t>
      </w:r>
    </w:p>
    <w:p w:rsidR="00417F2E" w:rsidRPr="00A20DFE" w:rsidRDefault="00417F2E" w:rsidP="00417F2E">
      <w:pPr>
        <w:pStyle w:val="aa"/>
        <w:spacing w:before="0" w:beforeAutospacing="0" w:after="0" w:afterAutospacing="0"/>
        <w:ind w:firstLine="709"/>
        <w:jc w:val="both"/>
        <w:rPr>
          <w:sz w:val="28"/>
          <w:szCs w:val="28"/>
        </w:rPr>
      </w:pPr>
      <w:r w:rsidRPr="00A20DFE">
        <w:rPr>
          <w:sz w:val="28"/>
          <w:szCs w:val="28"/>
        </w:rPr>
        <w:t>С целью реализации последняя привлекла двух жителей Суджанского района, один которых должен был находить малоимущих граждан, проживающих на территории Суджанского района, на которых можно оформить фиктивный социальный контракт, после чего, оказать им содействие по сбору необходимых документов для подачи в Управление социального обеспечения Суджанского района Курской области для оформления контракта, а второй должен был находиться в тесном контакте с Крапивной Н.Н. с целью сообщения необходимых сведений по исправлению и предоставлению полного пакета необходимых документов для назначения государственной социальной помощи гражданам на основании социального контракта, предоставлять фиктивные документы о расходовании выделяемых заявителю средств, а также распределяться между собой полученных незаконным денежные средства.</w:t>
      </w:r>
    </w:p>
    <w:p w:rsidR="00417F2E" w:rsidRPr="00A20DFE" w:rsidRDefault="00417F2E" w:rsidP="00417F2E">
      <w:pPr>
        <w:pStyle w:val="Default"/>
        <w:ind w:firstLine="709"/>
        <w:jc w:val="both"/>
        <w:rPr>
          <w:rFonts w:ascii="Times New Roman" w:hAnsi="Times New Roman" w:cs="Times New Roman"/>
          <w:sz w:val="28"/>
          <w:szCs w:val="28"/>
        </w:rPr>
      </w:pPr>
      <w:r w:rsidRPr="00A20DFE">
        <w:rPr>
          <w:rFonts w:ascii="Times New Roman" w:hAnsi="Times New Roman" w:cs="Times New Roman"/>
          <w:sz w:val="28"/>
          <w:szCs w:val="28"/>
        </w:rPr>
        <w:t>В свое очередь, Крапивная Н.Н. должна была обеспечить назначение государственной социальной помощи на основании социального контракта без надлежащей проверки представленных документов заявителями, а также не принимать должных мер по исполнению обязанности по контролю за целевым их расходованием.</w:t>
      </w:r>
    </w:p>
    <w:p w:rsidR="00B45752" w:rsidRPr="00A20DFE" w:rsidRDefault="00B45752" w:rsidP="00BD25F9">
      <w:pPr>
        <w:pStyle w:val="Default"/>
        <w:ind w:firstLine="709"/>
        <w:jc w:val="both"/>
        <w:rPr>
          <w:rFonts w:ascii="Times New Roman" w:hAnsi="Times New Roman" w:cs="Times New Roman"/>
          <w:color w:val="auto"/>
          <w:sz w:val="28"/>
          <w:szCs w:val="28"/>
        </w:rPr>
      </w:pPr>
      <w:r w:rsidRPr="00A20DFE">
        <w:rPr>
          <w:rFonts w:ascii="Times New Roman" w:hAnsi="Times New Roman" w:cs="Times New Roman"/>
          <w:sz w:val="28"/>
          <w:szCs w:val="28"/>
        </w:rPr>
        <w:t xml:space="preserve">Далее </w:t>
      </w:r>
      <w:r w:rsidR="00BD25F9" w:rsidRPr="00A20DFE">
        <w:rPr>
          <w:rFonts w:ascii="Times New Roman" w:hAnsi="Times New Roman" w:cs="Times New Roman"/>
          <w:sz w:val="28"/>
          <w:szCs w:val="28"/>
        </w:rPr>
        <w:t xml:space="preserve">один из участников данной преступной группы </w:t>
      </w:r>
      <w:r w:rsidRPr="00A20DFE">
        <w:rPr>
          <w:rFonts w:ascii="Times New Roman" w:hAnsi="Times New Roman" w:cs="Times New Roman"/>
          <w:sz w:val="28"/>
          <w:szCs w:val="28"/>
        </w:rPr>
        <w:t xml:space="preserve">приискал в качестве кандидата </w:t>
      </w:r>
      <w:r w:rsidR="00BD25F9" w:rsidRPr="00A20DFE">
        <w:rPr>
          <w:rFonts w:ascii="Times New Roman" w:hAnsi="Times New Roman" w:cs="Times New Roman"/>
          <w:sz w:val="28"/>
          <w:szCs w:val="28"/>
        </w:rPr>
        <w:t xml:space="preserve">граждан, </w:t>
      </w:r>
      <w:r w:rsidRPr="00A20DFE">
        <w:rPr>
          <w:rFonts w:ascii="Times New Roman" w:hAnsi="Times New Roman" w:cs="Times New Roman"/>
          <w:sz w:val="28"/>
          <w:szCs w:val="28"/>
        </w:rPr>
        <w:t xml:space="preserve">оказал </w:t>
      </w:r>
      <w:r w:rsidR="00BD25F9" w:rsidRPr="00A20DFE">
        <w:rPr>
          <w:rFonts w:ascii="Times New Roman" w:hAnsi="Times New Roman" w:cs="Times New Roman"/>
          <w:sz w:val="28"/>
          <w:szCs w:val="28"/>
        </w:rPr>
        <w:t>ему содействие</w:t>
      </w:r>
      <w:r w:rsidRPr="00A20DFE">
        <w:rPr>
          <w:rFonts w:ascii="Times New Roman" w:hAnsi="Times New Roman" w:cs="Times New Roman"/>
          <w:sz w:val="28"/>
          <w:szCs w:val="28"/>
        </w:rPr>
        <w:t xml:space="preserve"> в сборе необходимых документов, после чего, 23.05.2023 </w:t>
      </w:r>
      <w:r w:rsidR="00BD25F9" w:rsidRPr="00A20DFE">
        <w:rPr>
          <w:rFonts w:ascii="Times New Roman" w:hAnsi="Times New Roman" w:cs="Times New Roman"/>
          <w:sz w:val="28"/>
          <w:szCs w:val="28"/>
        </w:rPr>
        <w:t xml:space="preserve">обеспечил поступление документов </w:t>
      </w:r>
      <w:r w:rsidRPr="00A20DFE">
        <w:rPr>
          <w:rFonts w:ascii="Times New Roman" w:hAnsi="Times New Roman" w:cs="Times New Roman"/>
          <w:sz w:val="28"/>
          <w:szCs w:val="28"/>
        </w:rPr>
        <w:t>в Управление социального обеспечения Суджанского района Курской области, расположенное по адресу: г. Суджа</w:t>
      </w:r>
      <w:r w:rsidR="00BD25F9" w:rsidRPr="00A20DFE">
        <w:rPr>
          <w:rFonts w:ascii="Times New Roman" w:hAnsi="Times New Roman" w:cs="Times New Roman"/>
          <w:sz w:val="28"/>
          <w:szCs w:val="28"/>
        </w:rPr>
        <w:t>, ул. Советская площадь, дом 1.</w:t>
      </w:r>
    </w:p>
    <w:p w:rsidR="00B45752" w:rsidRPr="00A20DFE" w:rsidRDefault="00BD25F9" w:rsidP="00B45752">
      <w:pPr>
        <w:pStyle w:val="Default"/>
        <w:ind w:firstLine="709"/>
        <w:jc w:val="both"/>
        <w:rPr>
          <w:rFonts w:ascii="Times New Roman" w:hAnsi="Times New Roman" w:cs="Times New Roman"/>
          <w:color w:val="auto"/>
          <w:sz w:val="28"/>
          <w:szCs w:val="28"/>
        </w:rPr>
      </w:pPr>
      <w:r w:rsidRPr="00A20DFE">
        <w:rPr>
          <w:rFonts w:ascii="Times New Roman" w:hAnsi="Times New Roman" w:cs="Times New Roman"/>
          <w:color w:val="auto"/>
          <w:sz w:val="28"/>
          <w:szCs w:val="28"/>
        </w:rPr>
        <w:t xml:space="preserve">Далее </w:t>
      </w:r>
      <w:r w:rsidR="00B45752" w:rsidRPr="00A20DFE">
        <w:rPr>
          <w:rFonts w:ascii="Times New Roman" w:hAnsi="Times New Roman" w:cs="Times New Roman"/>
          <w:color w:val="auto"/>
          <w:sz w:val="28"/>
          <w:szCs w:val="28"/>
        </w:rPr>
        <w:t>Крапивная Н.Н</w:t>
      </w:r>
      <w:r w:rsidRPr="00A20DFE">
        <w:rPr>
          <w:rFonts w:ascii="Times New Roman" w:hAnsi="Times New Roman" w:cs="Times New Roman"/>
          <w:color w:val="auto"/>
          <w:sz w:val="28"/>
          <w:szCs w:val="28"/>
        </w:rPr>
        <w:t xml:space="preserve">. </w:t>
      </w:r>
      <w:r w:rsidR="00B45752" w:rsidRPr="00A20DFE">
        <w:rPr>
          <w:rFonts w:ascii="Times New Roman" w:hAnsi="Times New Roman" w:cs="Times New Roman"/>
          <w:color w:val="auto"/>
          <w:sz w:val="28"/>
          <w:szCs w:val="28"/>
        </w:rPr>
        <w:t xml:space="preserve">на основании заявления </w:t>
      </w:r>
      <w:r w:rsidRPr="00A20DFE">
        <w:rPr>
          <w:rFonts w:ascii="Times New Roman" w:hAnsi="Times New Roman" w:cs="Times New Roman"/>
          <w:color w:val="auto"/>
          <w:sz w:val="28"/>
          <w:szCs w:val="28"/>
        </w:rPr>
        <w:t xml:space="preserve">гражданина </w:t>
      </w:r>
      <w:r w:rsidR="00B45752" w:rsidRPr="00A20DFE">
        <w:rPr>
          <w:rFonts w:ascii="Times New Roman" w:hAnsi="Times New Roman" w:cs="Times New Roman"/>
          <w:color w:val="auto"/>
          <w:sz w:val="28"/>
          <w:szCs w:val="28"/>
        </w:rPr>
        <w:t xml:space="preserve">и представленных документов приняла решение, подписав приказ № 94 от </w:t>
      </w:r>
      <w:r w:rsidR="00B45752" w:rsidRPr="00A20DFE">
        <w:rPr>
          <w:rFonts w:ascii="Times New Roman" w:hAnsi="Times New Roman" w:cs="Times New Roman"/>
          <w:color w:val="auto"/>
          <w:sz w:val="28"/>
          <w:szCs w:val="28"/>
        </w:rPr>
        <w:lastRenderedPageBreak/>
        <w:t xml:space="preserve">25.05.2023 «О предоставлении заявителю государственной социальной помощи на основании социального контракта» о назначении  </w:t>
      </w:r>
      <w:r w:rsidRPr="00A20DFE">
        <w:rPr>
          <w:rFonts w:ascii="Times New Roman" w:hAnsi="Times New Roman" w:cs="Times New Roman"/>
          <w:color w:val="auto"/>
          <w:sz w:val="28"/>
          <w:szCs w:val="28"/>
        </w:rPr>
        <w:t>ему</w:t>
      </w:r>
      <w:r w:rsidR="00B45752" w:rsidRPr="00A20DFE">
        <w:rPr>
          <w:rFonts w:ascii="Times New Roman" w:hAnsi="Times New Roman" w:cs="Times New Roman"/>
          <w:color w:val="auto"/>
          <w:sz w:val="28"/>
          <w:szCs w:val="28"/>
        </w:rPr>
        <w:t>единовременной государственной социальной помощи на основании социального контракта по направлению – осуществление индивидуальной предпринимательской деятельности в размере 350 000 руб.</w:t>
      </w:r>
    </w:p>
    <w:p w:rsidR="00BD25F9" w:rsidRPr="00A20DFE" w:rsidRDefault="00BD25F9" w:rsidP="00B45752">
      <w:pPr>
        <w:pStyle w:val="Default"/>
        <w:ind w:firstLine="709"/>
        <w:jc w:val="both"/>
        <w:rPr>
          <w:rFonts w:ascii="Times New Roman" w:hAnsi="Times New Roman" w:cs="Times New Roman"/>
          <w:color w:val="auto"/>
          <w:sz w:val="28"/>
          <w:szCs w:val="28"/>
        </w:rPr>
      </w:pPr>
      <w:r w:rsidRPr="00A20DFE">
        <w:rPr>
          <w:rFonts w:ascii="Times New Roman" w:hAnsi="Times New Roman" w:cs="Times New Roman"/>
          <w:color w:val="auto"/>
          <w:sz w:val="28"/>
          <w:szCs w:val="28"/>
        </w:rPr>
        <w:t>Платежным поручением на счет гражданина были перечислены денежные средства в размере 350000 руб.</w:t>
      </w:r>
    </w:p>
    <w:p w:rsidR="00B45752" w:rsidRPr="00A20DFE" w:rsidRDefault="00B45752" w:rsidP="00B45752">
      <w:pPr>
        <w:pStyle w:val="Default"/>
        <w:ind w:firstLine="709"/>
        <w:jc w:val="both"/>
        <w:rPr>
          <w:rFonts w:ascii="Times New Roman" w:hAnsi="Times New Roman" w:cs="Times New Roman"/>
          <w:color w:val="auto"/>
          <w:sz w:val="28"/>
          <w:szCs w:val="28"/>
        </w:rPr>
      </w:pPr>
      <w:r w:rsidRPr="00A20DFE">
        <w:rPr>
          <w:rFonts w:ascii="Times New Roman" w:hAnsi="Times New Roman" w:cs="Times New Roman"/>
          <w:color w:val="auto"/>
          <w:sz w:val="28"/>
          <w:szCs w:val="28"/>
        </w:rPr>
        <w:t>Согласно программе социальной адаптации</w:t>
      </w:r>
      <w:r w:rsidR="00BD25F9" w:rsidRPr="00A20DFE">
        <w:rPr>
          <w:rFonts w:ascii="Times New Roman" w:hAnsi="Times New Roman" w:cs="Times New Roman"/>
          <w:color w:val="auto"/>
          <w:sz w:val="28"/>
          <w:szCs w:val="28"/>
        </w:rPr>
        <w:t>гражданин должен был</w:t>
      </w:r>
      <w:r w:rsidRPr="00A20DFE">
        <w:rPr>
          <w:rFonts w:ascii="Times New Roman" w:hAnsi="Times New Roman" w:cs="Times New Roman"/>
          <w:color w:val="auto"/>
          <w:sz w:val="28"/>
          <w:szCs w:val="28"/>
        </w:rPr>
        <w:t xml:space="preserve"> приобрести основное оборудование необходимое для осуществления индивидуальной предпринимательской деятельности, перечень которого отражен в данной программе на сумму 350000 руб. </w:t>
      </w:r>
    </w:p>
    <w:p w:rsidR="00A20DFE" w:rsidRPr="00A20DFE" w:rsidRDefault="00A20DFE" w:rsidP="00A20DFE">
      <w:pPr>
        <w:pStyle w:val="Default"/>
        <w:ind w:firstLine="709"/>
        <w:jc w:val="both"/>
        <w:rPr>
          <w:rFonts w:ascii="Times New Roman" w:hAnsi="Times New Roman" w:cs="Times New Roman"/>
          <w:color w:val="auto"/>
          <w:sz w:val="28"/>
          <w:szCs w:val="28"/>
        </w:rPr>
      </w:pPr>
      <w:r w:rsidRPr="00A20DFE">
        <w:rPr>
          <w:rFonts w:ascii="Times New Roman" w:hAnsi="Times New Roman" w:cs="Times New Roman"/>
          <w:sz w:val="28"/>
          <w:szCs w:val="28"/>
        </w:rPr>
        <w:t xml:space="preserve">При этом, </w:t>
      </w:r>
      <w:r w:rsidRPr="00A20DFE">
        <w:rPr>
          <w:rFonts w:ascii="Times New Roman" w:hAnsi="Times New Roman" w:cs="Times New Roman"/>
          <w:color w:val="auto"/>
          <w:sz w:val="28"/>
          <w:szCs w:val="28"/>
        </w:rPr>
        <w:t xml:space="preserve">гражданинпрограмму социальной адаптации </w:t>
      </w:r>
      <w:r w:rsidRPr="00A20DFE">
        <w:rPr>
          <w:rFonts w:ascii="Times New Roman" w:hAnsi="Times New Roman" w:cs="Times New Roman"/>
          <w:sz w:val="28"/>
          <w:szCs w:val="28"/>
        </w:rPr>
        <w:t xml:space="preserve">не исполнял, выделенные денежные средства на цели, указанные в социальном контракте не расходовал, </w:t>
      </w:r>
      <w:r w:rsidRPr="00A20DFE">
        <w:rPr>
          <w:rFonts w:ascii="Times New Roman" w:hAnsi="Times New Roman" w:cs="Times New Roman"/>
          <w:color w:val="auto"/>
          <w:sz w:val="28"/>
          <w:szCs w:val="28"/>
        </w:rPr>
        <w:t xml:space="preserve">основное оборудование, необходимое для осуществления </w:t>
      </w:r>
      <w:r w:rsidRPr="00A20DFE">
        <w:rPr>
          <w:rFonts w:ascii="Times New Roman" w:hAnsi="Times New Roman" w:cs="Times New Roman"/>
          <w:sz w:val="28"/>
          <w:szCs w:val="28"/>
        </w:rPr>
        <w:t>индивидуальной предпринимательской деятельности не приобретал.</w:t>
      </w:r>
    </w:p>
    <w:p w:rsidR="00B45752" w:rsidRPr="00A20DFE" w:rsidRDefault="00B45752" w:rsidP="00A20DFE">
      <w:pPr>
        <w:autoSpaceDE w:val="0"/>
        <w:autoSpaceDN w:val="0"/>
        <w:adjustRightInd w:val="0"/>
        <w:spacing w:after="0" w:line="240" w:lineRule="auto"/>
        <w:ind w:firstLine="709"/>
        <w:jc w:val="both"/>
        <w:rPr>
          <w:rFonts w:ascii="Times New Roman" w:hAnsi="Times New Roman" w:cs="Times New Roman"/>
          <w:sz w:val="28"/>
          <w:szCs w:val="28"/>
        </w:rPr>
      </w:pPr>
      <w:r w:rsidRPr="00A20DFE">
        <w:rPr>
          <w:rFonts w:ascii="Times New Roman" w:hAnsi="Times New Roman" w:cs="Times New Roman"/>
          <w:sz w:val="28"/>
          <w:szCs w:val="28"/>
        </w:rPr>
        <w:t xml:space="preserve">Далее </w:t>
      </w:r>
      <w:r w:rsidR="00A20DFE" w:rsidRPr="00A20DFE">
        <w:rPr>
          <w:rFonts w:ascii="Times New Roman" w:hAnsi="Times New Roman" w:cs="Times New Roman"/>
          <w:sz w:val="28"/>
          <w:szCs w:val="28"/>
        </w:rPr>
        <w:t>один из членов группыобналичил</w:t>
      </w:r>
      <w:r w:rsidRPr="00A20DFE">
        <w:rPr>
          <w:rFonts w:ascii="Times New Roman" w:hAnsi="Times New Roman" w:cs="Times New Roman"/>
          <w:sz w:val="28"/>
          <w:szCs w:val="28"/>
        </w:rPr>
        <w:t xml:space="preserve"> поступившие из Управления социального обеспечения Администрации Суджанского района денежные средства в размере 350 000 руб.</w:t>
      </w:r>
      <w:r w:rsidR="00A20DFE" w:rsidRPr="00A20DFE">
        <w:rPr>
          <w:rFonts w:ascii="Times New Roman" w:hAnsi="Times New Roman" w:cs="Times New Roman"/>
          <w:sz w:val="28"/>
          <w:szCs w:val="28"/>
        </w:rPr>
        <w:t>, которые в последующем были распределены между членами преступной группы.</w:t>
      </w:r>
    </w:p>
    <w:p w:rsidR="000A0427" w:rsidRPr="00A20DFE" w:rsidRDefault="00A20DFE" w:rsidP="00A20DFE">
      <w:pPr>
        <w:spacing w:after="0" w:line="240" w:lineRule="auto"/>
        <w:ind w:firstLine="709"/>
        <w:jc w:val="both"/>
        <w:rPr>
          <w:rFonts w:ascii="Times New Roman" w:hAnsi="Times New Roman" w:cs="Times New Roman"/>
          <w:sz w:val="28"/>
          <w:szCs w:val="28"/>
        </w:rPr>
      </w:pPr>
      <w:r w:rsidRPr="00A20DFE">
        <w:rPr>
          <w:rFonts w:ascii="Times New Roman" w:hAnsi="Times New Roman" w:cs="Times New Roman"/>
          <w:sz w:val="28"/>
          <w:szCs w:val="28"/>
        </w:rPr>
        <w:t xml:space="preserve">Таким образом, Крапивная Н.Н. и 2 жителя Суджанского района </w:t>
      </w:r>
      <w:r w:rsidR="00B45752" w:rsidRPr="00A20DFE">
        <w:rPr>
          <w:rFonts w:ascii="Times New Roman" w:hAnsi="Times New Roman" w:cs="Times New Roman"/>
          <w:sz w:val="28"/>
          <w:szCs w:val="28"/>
        </w:rPr>
        <w:t>действуя группой лиц по предварительному сговору, незаконно завладели денежными средствами в размере 350 000 руб., принадлежащими министерству социального обеспечения материнства и детства Курской области, выделенных в виде получения единовременной государственной социальной помощи на основании социального контракта, которыми последние распорядились по своему усмотрению.</w:t>
      </w:r>
    </w:p>
    <w:p w:rsidR="00900B6A" w:rsidRPr="00A20DFE" w:rsidRDefault="00900B6A" w:rsidP="00BD25F9">
      <w:pPr>
        <w:spacing w:after="0" w:line="240" w:lineRule="auto"/>
        <w:ind w:firstLine="567"/>
        <w:jc w:val="both"/>
        <w:rPr>
          <w:rFonts w:ascii="Times New Roman" w:hAnsi="Times New Roman" w:cs="Times New Roman"/>
          <w:sz w:val="28"/>
          <w:szCs w:val="28"/>
        </w:rPr>
      </w:pPr>
      <w:r w:rsidRPr="00A20DFE">
        <w:rPr>
          <w:rFonts w:ascii="Times New Roman" w:hAnsi="Times New Roman" w:cs="Times New Roman"/>
          <w:sz w:val="28"/>
          <w:szCs w:val="28"/>
        </w:rPr>
        <w:t xml:space="preserve">По выявленному факту в отношении </w:t>
      </w:r>
      <w:r w:rsidR="00BD25F9" w:rsidRPr="00A20DFE">
        <w:rPr>
          <w:rFonts w:ascii="Times New Roman" w:hAnsi="Times New Roman" w:cs="Times New Roman"/>
          <w:sz w:val="28"/>
          <w:szCs w:val="28"/>
        </w:rPr>
        <w:t xml:space="preserve">начальника органа социальной защиты населения Суджанского района и 2 жителей Суджанского района </w:t>
      </w:r>
      <w:r w:rsidRPr="00A20DFE">
        <w:rPr>
          <w:rFonts w:ascii="Times New Roman" w:hAnsi="Times New Roman" w:cs="Times New Roman"/>
          <w:sz w:val="28"/>
          <w:szCs w:val="28"/>
        </w:rPr>
        <w:t xml:space="preserve">прокуратурой Суджанского района </w:t>
      </w:r>
      <w:r w:rsidR="00BD25F9" w:rsidRPr="00A20DFE">
        <w:rPr>
          <w:rFonts w:ascii="Times New Roman" w:hAnsi="Times New Roman" w:cs="Times New Roman"/>
          <w:sz w:val="28"/>
          <w:szCs w:val="28"/>
        </w:rPr>
        <w:t>26.02.2024</w:t>
      </w:r>
      <w:r w:rsidRPr="00A20DFE">
        <w:rPr>
          <w:rFonts w:ascii="Times New Roman" w:hAnsi="Times New Roman" w:cs="Times New Roman"/>
          <w:sz w:val="28"/>
          <w:szCs w:val="28"/>
        </w:rPr>
        <w:t xml:space="preserve"> в </w:t>
      </w:r>
      <w:r w:rsidR="0026230E" w:rsidRPr="00A20DFE">
        <w:rPr>
          <w:rFonts w:ascii="Times New Roman" w:eastAsia="Times New Roman" w:hAnsi="Times New Roman"/>
          <w:sz w:val="28"/>
          <w:szCs w:val="28"/>
          <w:lang w:eastAsia="ru-RU"/>
        </w:rPr>
        <w:t xml:space="preserve">Суджанский МСО СУ СК РФ по Курской области </w:t>
      </w:r>
      <w:r w:rsidR="00BD25F9" w:rsidRPr="00A20DFE">
        <w:rPr>
          <w:rFonts w:ascii="Times New Roman" w:hAnsi="Times New Roman" w:cs="Times New Roman"/>
          <w:sz w:val="28"/>
          <w:szCs w:val="28"/>
        </w:rPr>
        <w:t>в порядке п. 2</w:t>
      </w:r>
      <w:r w:rsidRPr="00A20DFE">
        <w:rPr>
          <w:rFonts w:ascii="Times New Roman" w:hAnsi="Times New Roman" w:cs="Times New Roman"/>
          <w:sz w:val="28"/>
          <w:szCs w:val="28"/>
        </w:rPr>
        <w:t xml:space="preserve"> ч.</w:t>
      </w:r>
      <w:r w:rsidR="00BD25F9" w:rsidRPr="00A20DFE">
        <w:rPr>
          <w:rFonts w:ascii="Times New Roman" w:hAnsi="Times New Roman" w:cs="Times New Roman"/>
          <w:sz w:val="28"/>
          <w:szCs w:val="28"/>
        </w:rPr>
        <w:t xml:space="preserve"> 2</w:t>
      </w:r>
      <w:r w:rsidRPr="00A20DFE">
        <w:rPr>
          <w:rFonts w:ascii="Times New Roman" w:hAnsi="Times New Roman" w:cs="Times New Roman"/>
          <w:sz w:val="28"/>
          <w:szCs w:val="28"/>
        </w:rPr>
        <w:t xml:space="preserve"> ст.37 УПК РФ направлен материал проверки </w:t>
      </w:r>
      <w:r w:rsidRPr="00A20DFE">
        <w:rPr>
          <w:rFonts w:ascii="Times New Roman" w:hAnsi="Times New Roman"/>
          <w:sz w:val="28"/>
          <w:szCs w:val="28"/>
        </w:rPr>
        <w:t>для решения воп</w:t>
      </w:r>
      <w:r w:rsidR="00BD25F9" w:rsidRPr="00A20DFE">
        <w:rPr>
          <w:rFonts w:ascii="Times New Roman" w:hAnsi="Times New Roman"/>
          <w:sz w:val="28"/>
          <w:szCs w:val="28"/>
        </w:rPr>
        <w:t>роса об уголовном преследовании</w:t>
      </w:r>
      <w:r w:rsidRPr="00A20DFE">
        <w:rPr>
          <w:rFonts w:ascii="Times New Roman" w:hAnsi="Times New Roman"/>
          <w:sz w:val="28"/>
          <w:szCs w:val="28"/>
        </w:rPr>
        <w:t xml:space="preserve"> по ч.</w:t>
      </w:r>
      <w:r w:rsidR="00BD25F9" w:rsidRPr="00A20DFE">
        <w:rPr>
          <w:rFonts w:ascii="Times New Roman" w:hAnsi="Times New Roman"/>
          <w:sz w:val="28"/>
          <w:szCs w:val="28"/>
        </w:rPr>
        <w:t xml:space="preserve"> 3</w:t>
      </w:r>
      <w:r w:rsidRPr="00A20DFE">
        <w:rPr>
          <w:rFonts w:ascii="Times New Roman" w:hAnsi="Times New Roman" w:cs="Times New Roman"/>
          <w:sz w:val="28"/>
          <w:szCs w:val="28"/>
        </w:rPr>
        <w:t xml:space="preserve">ст. </w:t>
      </w:r>
      <w:r w:rsidR="00BD25F9" w:rsidRPr="00A20DFE">
        <w:rPr>
          <w:rFonts w:ascii="Times New Roman" w:hAnsi="Times New Roman" w:cs="Times New Roman"/>
          <w:sz w:val="28"/>
          <w:szCs w:val="28"/>
        </w:rPr>
        <w:t xml:space="preserve">159 </w:t>
      </w:r>
      <w:r w:rsidRPr="00A20DFE">
        <w:rPr>
          <w:rFonts w:ascii="Times New Roman" w:hAnsi="Times New Roman" w:cs="Times New Roman"/>
          <w:sz w:val="28"/>
          <w:szCs w:val="28"/>
        </w:rPr>
        <w:t>УК РФ</w:t>
      </w:r>
      <w:r w:rsidR="00BD25F9" w:rsidRPr="00A20DFE">
        <w:rPr>
          <w:rFonts w:ascii="Times New Roman" w:hAnsi="Times New Roman" w:cs="Times New Roman"/>
          <w:sz w:val="28"/>
          <w:szCs w:val="28"/>
        </w:rPr>
        <w:t xml:space="preserve">, по результатам рассмотрения которого 28.02.2024 в отношении вышеуказанных лиц возбуждено уголовное дело по ч. 3 ст. 159 УК РФ.  </w:t>
      </w:r>
    </w:p>
    <w:p w:rsidR="00900B6A" w:rsidRDefault="00900B6A" w:rsidP="00D00888">
      <w:pPr>
        <w:spacing w:after="0" w:line="240" w:lineRule="auto"/>
        <w:ind w:firstLine="567"/>
        <w:jc w:val="both"/>
        <w:rPr>
          <w:rFonts w:ascii="Times New Roman" w:hAnsi="Times New Roman" w:cs="Times New Roman"/>
          <w:sz w:val="28"/>
          <w:szCs w:val="28"/>
        </w:rPr>
      </w:pPr>
    </w:p>
    <w:p w:rsidR="00D00888" w:rsidRDefault="00D00888" w:rsidP="006C2F64">
      <w:pPr>
        <w:spacing w:after="0" w:line="240" w:lineRule="auto"/>
        <w:ind w:firstLine="567"/>
        <w:jc w:val="both"/>
        <w:rPr>
          <w:rFonts w:ascii="Times New Roman" w:hAnsi="Times New Roman" w:cs="Times New Roman"/>
          <w:sz w:val="28"/>
          <w:szCs w:val="28"/>
        </w:rPr>
      </w:pPr>
    </w:p>
    <w:sectPr w:rsidR="00D00888" w:rsidSect="00D24930">
      <w:headerReference w:type="default" r:id="rId9"/>
      <w:footerReference w:type="first" r:id="rId10"/>
      <w:pgSz w:w="11906" w:h="16838"/>
      <w:pgMar w:top="1134" w:right="567" w:bottom="142"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1CA" w:rsidRDefault="001101CA" w:rsidP="007212FD">
      <w:pPr>
        <w:spacing w:after="0" w:line="240" w:lineRule="auto"/>
      </w:pPr>
      <w:r>
        <w:separator/>
      </w:r>
    </w:p>
  </w:endnote>
  <w:endnote w:type="continuationSeparator" w:id="0">
    <w:p w:rsidR="001101CA" w:rsidRDefault="001101CA"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rsidTr="00FD07E2">
      <w:trPr>
        <w:cantSplit/>
        <w:trHeight w:val="57"/>
      </w:trPr>
      <w:tc>
        <w:tcPr>
          <w:tcW w:w="3643" w:type="dxa"/>
        </w:tcPr>
        <w:p w:rsidR="002E7520" w:rsidRDefault="00923FB5" w:rsidP="002E7520">
          <w:pPr>
            <w:spacing w:after="60" w:line="240" w:lineRule="auto"/>
            <w:jc w:val="center"/>
            <w:rPr>
              <w:rFonts w:ascii="Times New Roman" w:hAnsi="Times New Roman"/>
              <w:sz w:val="16"/>
              <w:szCs w:val="16"/>
            </w:rPr>
          </w:pPr>
          <w:bookmarkStart w:id="1" w:name="SIGNERORG1"/>
          <w:r w:rsidRPr="00EA1DA0">
            <w:rPr>
              <w:rFonts w:ascii="Times New Roman" w:hAnsi="Times New Roman"/>
              <w:sz w:val="16"/>
              <w:szCs w:val="16"/>
            </w:rPr>
            <w:t>организация</w:t>
          </w:r>
          <w:bookmarkEnd w:id="1"/>
        </w:p>
        <w:p w:rsidR="00107179" w:rsidRPr="00E12680" w:rsidRDefault="00107179" w:rsidP="009F1653">
          <w:pPr>
            <w:spacing w:after="60" w:line="240" w:lineRule="auto"/>
            <w:rPr>
              <w:rFonts w:ascii="Times New Roman" w:hAnsi="Times New Roman"/>
              <w:sz w:val="16"/>
              <w:szCs w:val="16"/>
            </w:rPr>
          </w:pPr>
          <w:r w:rsidRPr="00C02223">
            <w:rPr>
              <w:rFonts w:ascii="Times New Roman" w:hAnsi="Times New Roman"/>
              <w:sz w:val="16"/>
              <w:szCs w:val="16"/>
            </w:rPr>
            <w:t xml:space="preserve">№ </w:t>
          </w:r>
          <w:bookmarkStart w:id="2" w:name="REGNUMSTAMP"/>
          <w:r w:rsidR="00923FB5" w:rsidRPr="00070889">
            <w:rPr>
              <w:rFonts w:ascii="Times New Roman" w:hAnsi="Times New Roman"/>
              <w:color w:val="BFBFBF" w:themeColor="background1" w:themeShade="BF"/>
              <w:sz w:val="16"/>
              <w:szCs w:val="16"/>
            </w:rPr>
            <w:t>рег.номер</w:t>
          </w:r>
          <w:bookmarkEnd w:id="2"/>
        </w:p>
      </w:tc>
    </w:tr>
  </w:tbl>
  <w:p w:rsidR="00107179" w:rsidRDefault="00107179"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1CA" w:rsidRDefault="001101CA" w:rsidP="007212FD">
      <w:pPr>
        <w:spacing w:after="0" w:line="240" w:lineRule="auto"/>
      </w:pPr>
      <w:r>
        <w:separator/>
      </w:r>
    </w:p>
  </w:footnote>
  <w:footnote w:type="continuationSeparator" w:id="0">
    <w:p w:rsidR="001101CA" w:rsidRDefault="001101CA" w:rsidP="00721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620348353"/>
      <w:docPartObj>
        <w:docPartGallery w:val="Page Numbers (Top of Page)"/>
        <w:docPartUnique/>
      </w:docPartObj>
    </w:sdtPr>
    <w:sdtEndPr/>
    <w:sdtContent>
      <w:p w:rsidR="00336EE0" w:rsidRPr="00336EE0" w:rsidRDefault="00B241EA" w:rsidP="00EC2F34">
        <w:pPr>
          <w:pStyle w:val="a4"/>
          <w:jc w:val="center"/>
          <w:rPr>
            <w:rFonts w:ascii="Times New Roman" w:hAnsi="Times New Roman" w:cs="Times New Roman"/>
            <w:sz w:val="24"/>
            <w:szCs w:val="24"/>
          </w:rPr>
        </w:pPr>
        <w:r w:rsidRPr="00336EE0">
          <w:rPr>
            <w:rFonts w:ascii="Times New Roman" w:hAnsi="Times New Roman" w:cs="Times New Roman"/>
            <w:sz w:val="24"/>
            <w:szCs w:val="24"/>
          </w:rPr>
          <w:fldChar w:fldCharType="begin"/>
        </w:r>
        <w:r w:rsidR="00336EE0" w:rsidRPr="00336EE0">
          <w:rPr>
            <w:rFonts w:ascii="Times New Roman" w:hAnsi="Times New Roman" w:cs="Times New Roman"/>
            <w:sz w:val="24"/>
            <w:szCs w:val="24"/>
          </w:rPr>
          <w:instrText>PAGE   \* MERGEFORMAT</w:instrText>
        </w:r>
        <w:r w:rsidRPr="00336EE0">
          <w:rPr>
            <w:rFonts w:ascii="Times New Roman" w:hAnsi="Times New Roman" w:cs="Times New Roman"/>
            <w:sz w:val="24"/>
            <w:szCs w:val="24"/>
          </w:rPr>
          <w:fldChar w:fldCharType="separate"/>
        </w:r>
        <w:r w:rsidR="00F83869">
          <w:rPr>
            <w:rFonts w:ascii="Times New Roman" w:hAnsi="Times New Roman" w:cs="Times New Roman"/>
            <w:noProof/>
            <w:sz w:val="24"/>
            <w:szCs w:val="24"/>
          </w:rPr>
          <w:t>2</w:t>
        </w:r>
        <w:r w:rsidRPr="00336EE0">
          <w:rPr>
            <w:rFonts w:ascii="Times New Roman" w:hAnsi="Times New Roman" w:cs="Times New Roman"/>
            <w:sz w:val="24"/>
            <w:szCs w:val="24"/>
          </w:rPr>
          <w:fldChar w:fldCharType="end"/>
        </w:r>
      </w:p>
    </w:sdtContent>
  </w:sdt>
  <w:p w:rsidR="00336EE0" w:rsidRPr="00336EE0" w:rsidRDefault="00336EE0" w:rsidP="00EC2F34">
    <w:pPr>
      <w:pStyle w:val="a4"/>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4714E"/>
    <w:multiLevelType w:val="multilevel"/>
    <w:tmpl w:val="9B1E4EC0"/>
    <w:lvl w:ilvl="0">
      <w:start w:val="3"/>
      <w:numFmt w:val="decimal"/>
      <w:lvlText w:val="%1."/>
      <w:lvlJc w:val="left"/>
      <w:pPr>
        <w:tabs>
          <w:tab w:val="num" w:pos="0"/>
        </w:tabs>
        <w:ind w:left="0" w:firstLine="0"/>
      </w:pPr>
      <w:rPr>
        <w:rFonts w:cs="Times New Roman" w:hint="default"/>
      </w:rPr>
    </w:lvl>
    <w:lvl w:ilvl="1">
      <w:start w:val="1"/>
      <w:numFmt w:val="decimal"/>
      <w:lvlText w:val="%1.%2."/>
      <w:lvlJc w:val="left"/>
      <w:pPr>
        <w:tabs>
          <w:tab w:val="num" w:pos="977"/>
        </w:tabs>
        <w:ind w:left="977" w:hanging="437"/>
      </w:pPr>
      <w:rPr>
        <w:rFonts w:cs="Times New Roman" w:hint="default"/>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248073AD"/>
    <w:multiLevelType w:val="multilevel"/>
    <w:tmpl w:val="17B8470E"/>
    <w:lvl w:ilvl="0">
      <w:start w:val="3"/>
      <w:numFmt w:val="decimal"/>
      <w:lvlText w:val="%1."/>
      <w:lvlJc w:val="left"/>
      <w:pPr>
        <w:ind w:left="576" w:hanging="576"/>
      </w:pPr>
      <w:rPr>
        <w:rFonts w:hint="default"/>
        <w:color w:val="auto"/>
      </w:rPr>
    </w:lvl>
    <w:lvl w:ilvl="1">
      <w:start w:val="24"/>
      <w:numFmt w:val="decimal"/>
      <w:lvlText w:val="%1.%2."/>
      <w:lvlJc w:val="left"/>
      <w:pPr>
        <w:ind w:left="1260" w:hanging="72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700" w:hanging="108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4140" w:hanging="1440"/>
      </w:pPr>
      <w:rPr>
        <w:rFonts w:hint="default"/>
        <w:color w:val="auto"/>
      </w:rPr>
    </w:lvl>
    <w:lvl w:ilvl="6">
      <w:start w:val="1"/>
      <w:numFmt w:val="decimal"/>
      <w:lvlText w:val="%1.%2.%3.%4.%5.%6.%7."/>
      <w:lvlJc w:val="left"/>
      <w:pPr>
        <w:ind w:left="5040" w:hanging="1800"/>
      </w:pPr>
      <w:rPr>
        <w:rFonts w:hint="default"/>
        <w:color w:val="auto"/>
      </w:rPr>
    </w:lvl>
    <w:lvl w:ilvl="7">
      <w:start w:val="1"/>
      <w:numFmt w:val="decimal"/>
      <w:lvlText w:val="%1.%2.%3.%4.%5.%6.%7.%8."/>
      <w:lvlJc w:val="left"/>
      <w:pPr>
        <w:ind w:left="5580" w:hanging="1800"/>
      </w:pPr>
      <w:rPr>
        <w:rFonts w:hint="default"/>
        <w:color w:val="auto"/>
      </w:rPr>
    </w:lvl>
    <w:lvl w:ilvl="8">
      <w:start w:val="1"/>
      <w:numFmt w:val="decimal"/>
      <w:lvlText w:val="%1.%2.%3.%4.%5.%6.%7.%8.%9."/>
      <w:lvlJc w:val="left"/>
      <w:pPr>
        <w:ind w:left="6480" w:hanging="2160"/>
      </w:pPr>
      <w:rPr>
        <w:rFonts w:hint="default"/>
        <w:color w:val="auto"/>
      </w:rPr>
    </w:lvl>
  </w:abstractNum>
  <w:abstractNum w:abstractNumId="2">
    <w:nsid w:val="28822B26"/>
    <w:multiLevelType w:val="multilevel"/>
    <w:tmpl w:val="F1E0B3F4"/>
    <w:lvl w:ilvl="0">
      <w:start w:val="3"/>
      <w:numFmt w:val="decimal"/>
      <w:lvlText w:val="%1."/>
      <w:lvlJc w:val="left"/>
      <w:pPr>
        <w:ind w:left="576" w:hanging="576"/>
      </w:pPr>
      <w:rPr>
        <w:rFonts w:hint="default"/>
      </w:rPr>
    </w:lvl>
    <w:lvl w:ilvl="1">
      <w:start w:val="2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56"/>
    <w:rsid w:val="0001634D"/>
    <w:rsid w:val="00021F0F"/>
    <w:rsid w:val="00024D01"/>
    <w:rsid w:val="00031C8A"/>
    <w:rsid w:val="000550FF"/>
    <w:rsid w:val="00056A50"/>
    <w:rsid w:val="00070889"/>
    <w:rsid w:val="0007553B"/>
    <w:rsid w:val="00076B93"/>
    <w:rsid w:val="000803E2"/>
    <w:rsid w:val="00084A55"/>
    <w:rsid w:val="00090738"/>
    <w:rsid w:val="00095729"/>
    <w:rsid w:val="000970DD"/>
    <w:rsid w:val="000A0427"/>
    <w:rsid w:val="000A4E3C"/>
    <w:rsid w:val="000A5438"/>
    <w:rsid w:val="000A6C9D"/>
    <w:rsid w:val="000B3516"/>
    <w:rsid w:val="000B708E"/>
    <w:rsid w:val="000C062E"/>
    <w:rsid w:val="000C2BCD"/>
    <w:rsid w:val="000C767E"/>
    <w:rsid w:val="000D43E8"/>
    <w:rsid w:val="000E5903"/>
    <w:rsid w:val="000F3CD2"/>
    <w:rsid w:val="000F7BB7"/>
    <w:rsid w:val="00100C9E"/>
    <w:rsid w:val="00104F4B"/>
    <w:rsid w:val="00107179"/>
    <w:rsid w:val="001101CA"/>
    <w:rsid w:val="00117E18"/>
    <w:rsid w:val="00127902"/>
    <w:rsid w:val="00134382"/>
    <w:rsid w:val="00144445"/>
    <w:rsid w:val="001501B4"/>
    <w:rsid w:val="00151B1C"/>
    <w:rsid w:val="001572B8"/>
    <w:rsid w:val="00166A1C"/>
    <w:rsid w:val="00173F90"/>
    <w:rsid w:val="00180843"/>
    <w:rsid w:val="0018208F"/>
    <w:rsid w:val="001822FA"/>
    <w:rsid w:val="00187155"/>
    <w:rsid w:val="001921AE"/>
    <w:rsid w:val="001A1E1F"/>
    <w:rsid w:val="001A71D0"/>
    <w:rsid w:val="001B13EC"/>
    <w:rsid w:val="001B3194"/>
    <w:rsid w:val="001C0B06"/>
    <w:rsid w:val="001C2357"/>
    <w:rsid w:val="001C4C7B"/>
    <w:rsid w:val="001F169E"/>
    <w:rsid w:val="001F5899"/>
    <w:rsid w:val="001F7FCD"/>
    <w:rsid w:val="002048A1"/>
    <w:rsid w:val="0020667B"/>
    <w:rsid w:val="002137B7"/>
    <w:rsid w:val="00233B8C"/>
    <w:rsid w:val="002403E3"/>
    <w:rsid w:val="00247DC3"/>
    <w:rsid w:val="00257E7C"/>
    <w:rsid w:val="0026230E"/>
    <w:rsid w:val="00280D52"/>
    <w:rsid w:val="00280E66"/>
    <w:rsid w:val="00281733"/>
    <w:rsid w:val="0028178C"/>
    <w:rsid w:val="00282950"/>
    <w:rsid w:val="00285D01"/>
    <w:rsid w:val="00291073"/>
    <w:rsid w:val="0029459D"/>
    <w:rsid w:val="00297BCD"/>
    <w:rsid w:val="002A61DD"/>
    <w:rsid w:val="002C3596"/>
    <w:rsid w:val="002C6002"/>
    <w:rsid w:val="002C7C1D"/>
    <w:rsid w:val="002D484E"/>
    <w:rsid w:val="002E7520"/>
    <w:rsid w:val="002F108B"/>
    <w:rsid w:val="002F5211"/>
    <w:rsid w:val="003071D4"/>
    <w:rsid w:val="00307E68"/>
    <w:rsid w:val="0031179C"/>
    <w:rsid w:val="003132C8"/>
    <w:rsid w:val="00315E2F"/>
    <w:rsid w:val="0033045A"/>
    <w:rsid w:val="00331399"/>
    <w:rsid w:val="003329FE"/>
    <w:rsid w:val="00336191"/>
    <w:rsid w:val="00336EE0"/>
    <w:rsid w:val="0034238E"/>
    <w:rsid w:val="0037627A"/>
    <w:rsid w:val="00383517"/>
    <w:rsid w:val="00384D83"/>
    <w:rsid w:val="003877B3"/>
    <w:rsid w:val="0039045F"/>
    <w:rsid w:val="003A6912"/>
    <w:rsid w:val="003B4D0B"/>
    <w:rsid w:val="003B5E97"/>
    <w:rsid w:val="003B7F94"/>
    <w:rsid w:val="003C030D"/>
    <w:rsid w:val="003C1601"/>
    <w:rsid w:val="003C3479"/>
    <w:rsid w:val="003E45E7"/>
    <w:rsid w:val="004036B5"/>
    <w:rsid w:val="00417F2E"/>
    <w:rsid w:val="00425F25"/>
    <w:rsid w:val="00431BCD"/>
    <w:rsid w:val="004430AA"/>
    <w:rsid w:val="00464C05"/>
    <w:rsid w:val="00470AB3"/>
    <w:rsid w:val="00470BE4"/>
    <w:rsid w:val="00471072"/>
    <w:rsid w:val="00471B0F"/>
    <w:rsid w:val="004840EF"/>
    <w:rsid w:val="00497EE9"/>
    <w:rsid w:val="004A05E5"/>
    <w:rsid w:val="004A596F"/>
    <w:rsid w:val="004B0B1B"/>
    <w:rsid w:val="004B1E20"/>
    <w:rsid w:val="004C2F20"/>
    <w:rsid w:val="004D21A6"/>
    <w:rsid w:val="004E0AF0"/>
    <w:rsid w:val="004E386A"/>
    <w:rsid w:val="004E4EEB"/>
    <w:rsid w:val="00501116"/>
    <w:rsid w:val="00503D80"/>
    <w:rsid w:val="005269DA"/>
    <w:rsid w:val="005326A1"/>
    <w:rsid w:val="00536C62"/>
    <w:rsid w:val="00556FD2"/>
    <w:rsid w:val="00573CBD"/>
    <w:rsid w:val="005741AC"/>
    <w:rsid w:val="0058200A"/>
    <w:rsid w:val="005916D9"/>
    <w:rsid w:val="005B0B00"/>
    <w:rsid w:val="005B440B"/>
    <w:rsid w:val="005B6345"/>
    <w:rsid w:val="005C6A45"/>
    <w:rsid w:val="005D0F18"/>
    <w:rsid w:val="005F3038"/>
    <w:rsid w:val="00610327"/>
    <w:rsid w:val="00610CE9"/>
    <w:rsid w:val="00616173"/>
    <w:rsid w:val="00622A3B"/>
    <w:rsid w:val="00632958"/>
    <w:rsid w:val="006329F3"/>
    <w:rsid w:val="00633495"/>
    <w:rsid w:val="00634E15"/>
    <w:rsid w:val="00635DE8"/>
    <w:rsid w:val="0063789E"/>
    <w:rsid w:val="006403B0"/>
    <w:rsid w:val="00640924"/>
    <w:rsid w:val="00647567"/>
    <w:rsid w:val="006541AC"/>
    <w:rsid w:val="0065704F"/>
    <w:rsid w:val="00660146"/>
    <w:rsid w:val="00672D84"/>
    <w:rsid w:val="0067714B"/>
    <w:rsid w:val="006779E4"/>
    <w:rsid w:val="00677AD1"/>
    <w:rsid w:val="00677F4D"/>
    <w:rsid w:val="00680D97"/>
    <w:rsid w:val="006810DC"/>
    <w:rsid w:val="006833B6"/>
    <w:rsid w:val="006879C2"/>
    <w:rsid w:val="00693993"/>
    <w:rsid w:val="006B3CEA"/>
    <w:rsid w:val="006B67F6"/>
    <w:rsid w:val="006C2F64"/>
    <w:rsid w:val="006E2551"/>
    <w:rsid w:val="006E2A1E"/>
    <w:rsid w:val="006E3428"/>
    <w:rsid w:val="006E653D"/>
    <w:rsid w:val="006F0478"/>
    <w:rsid w:val="006F4D2C"/>
    <w:rsid w:val="006F7CC2"/>
    <w:rsid w:val="007047DF"/>
    <w:rsid w:val="0070686A"/>
    <w:rsid w:val="007155B3"/>
    <w:rsid w:val="00716998"/>
    <w:rsid w:val="007212FD"/>
    <w:rsid w:val="00722A7C"/>
    <w:rsid w:val="00725C8E"/>
    <w:rsid w:val="00726261"/>
    <w:rsid w:val="0072777E"/>
    <w:rsid w:val="007357FC"/>
    <w:rsid w:val="00741487"/>
    <w:rsid w:val="0076212D"/>
    <w:rsid w:val="00783721"/>
    <w:rsid w:val="007928EA"/>
    <w:rsid w:val="00793782"/>
    <w:rsid w:val="0079459D"/>
    <w:rsid w:val="007A268C"/>
    <w:rsid w:val="007B26D0"/>
    <w:rsid w:val="007C155E"/>
    <w:rsid w:val="007C17ED"/>
    <w:rsid w:val="007C46FD"/>
    <w:rsid w:val="007D7340"/>
    <w:rsid w:val="007E1B55"/>
    <w:rsid w:val="007F7AFA"/>
    <w:rsid w:val="0080110C"/>
    <w:rsid w:val="008018F0"/>
    <w:rsid w:val="0081370F"/>
    <w:rsid w:val="00815534"/>
    <w:rsid w:val="008243A7"/>
    <w:rsid w:val="00826D9F"/>
    <w:rsid w:val="008271C9"/>
    <w:rsid w:val="00850ABE"/>
    <w:rsid w:val="0085553F"/>
    <w:rsid w:val="008569A9"/>
    <w:rsid w:val="00861729"/>
    <w:rsid w:val="00862F6F"/>
    <w:rsid w:val="00874AEC"/>
    <w:rsid w:val="008815FE"/>
    <w:rsid w:val="008825C3"/>
    <w:rsid w:val="008928E8"/>
    <w:rsid w:val="008A61D2"/>
    <w:rsid w:val="008B4B0C"/>
    <w:rsid w:val="008B567E"/>
    <w:rsid w:val="008B5B38"/>
    <w:rsid w:val="008C2816"/>
    <w:rsid w:val="008C5D5D"/>
    <w:rsid w:val="008F7298"/>
    <w:rsid w:val="00900B6A"/>
    <w:rsid w:val="0090162C"/>
    <w:rsid w:val="00902700"/>
    <w:rsid w:val="009107B5"/>
    <w:rsid w:val="00923FB5"/>
    <w:rsid w:val="00932222"/>
    <w:rsid w:val="0093472E"/>
    <w:rsid w:val="00951D10"/>
    <w:rsid w:val="0095493F"/>
    <w:rsid w:val="00955CB6"/>
    <w:rsid w:val="00973AC3"/>
    <w:rsid w:val="009766E6"/>
    <w:rsid w:val="009875D1"/>
    <w:rsid w:val="0099556E"/>
    <w:rsid w:val="009A0010"/>
    <w:rsid w:val="009B0AC7"/>
    <w:rsid w:val="009D4D2D"/>
    <w:rsid w:val="009D5CBB"/>
    <w:rsid w:val="009D7277"/>
    <w:rsid w:val="009E3844"/>
    <w:rsid w:val="009E6530"/>
    <w:rsid w:val="009F1653"/>
    <w:rsid w:val="00A009C7"/>
    <w:rsid w:val="00A118D4"/>
    <w:rsid w:val="00A20DFE"/>
    <w:rsid w:val="00A215C0"/>
    <w:rsid w:val="00A21AA7"/>
    <w:rsid w:val="00A2401E"/>
    <w:rsid w:val="00A30098"/>
    <w:rsid w:val="00A30D31"/>
    <w:rsid w:val="00A3308A"/>
    <w:rsid w:val="00A43F02"/>
    <w:rsid w:val="00A45F78"/>
    <w:rsid w:val="00A46481"/>
    <w:rsid w:val="00A56FBD"/>
    <w:rsid w:val="00A70A77"/>
    <w:rsid w:val="00A80936"/>
    <w:rsid w:val="00A858C3"/>
    <w:rsid w:val="00A92256"/>
    <w:rsid w:val="00A95BBB"/>
    <w:rsid w:val="00AD2A98"/>
    <w:rsid w:val="00AE59FA"/>
    <w:rsid w:val="00AF37F1"/>
    <w:rsid w:val="00B03059"/>
    <w:rsid w:val="00B05F6A"/>
    <w:rsid w:val="00B21157"/>
    <w:rsid w:val="00B22C22"/>
    <w:rsid w:val="00B241EA"/>
    <w:rsid w:val="00B250A9"/>
    <w:rsid w:val="00B30832"/>
    <w:rsid w:val="00B42363"/>
    <w:rsid w:val="00B45752"/>
    <w:rsid w:val="00B55C7F"/>
    <w:rsid w:val="00B573B2"/>
    <w:rsid w:val="00B63E34"/>
    <w:rsid w:val="00B811B8"/>
    <w:rsid w:val="00BA1182"/>
    <w:rsid w:val="00BA2049"/>
    <w:rsid w:val="00BC6A8C"/>
    <w:rsid w:val="00BD25F9"/>
    <w:rsid w:val="00BF42CF"/>
    <w:rsid w:val="00C07741"/>
    <w:rsid w:val="00C11278"/>
    <w:rsid w:val="00C1310A"/>
    <w:rsid w:val="00C1786C"/>
    <w:rsid w:val="00C2184C"/>
    <w:rsid w:val="00C23C4D"/>
    <w:rsid w:val="00C25BA0"/>
    <w:rsid w:val="00C32DEB"/>
    <w:rsid w:val="00C36B1A"/>
    <w:rsid w:val="00C4069F"/>
    <w:rsid w:val="00C45C7E"/>
    <w:rsid w:val="00C5624E"/>
    <w:rsid w:val="00C66B82"/>
    <w:rsid w:val="00C67BEA"/>
    <w:rsid w:val="00C71817"/>
    <w:rsid w:val="00C73886"/>
    <w:rsid w:val="00C83405"/>
    <w:rsid w:val="00C86F76"/>
    <w:rsid w:val="00C93D76"/>
    <w:rsid w:val="00CA151B"/>
    <w:rsid w:val="00CA18C3"/>
    <w:rsid w:val="00CA5F0B"/>
    <w:rsid w:val="00CB18BB"/>
    <w:rsid w:val="00CB21DB"/>
    <w:rsid w:val="00CB564A"/>
    <w:rsid w:val="00CB793A"/>
    <w:rsid w:val="00CD1C0A"/>
    <w:rsid w:val="00CD3804"/>
    <w:rsid w:val="00CE37A6"/>
    <w:rsid w:val="00CF08AC"/>
    <w:rsid w:val="00CF36B7"/>
    <w:rsid w:val="00D00888"/>
    <w:rsid w:val="00D02616"/>
    <w:rsid w:val="00D05387"/>
    <w:rsid w:val="00D11927"/>
    <w:rsid w:val="00D16009"/>
    <w:rsid w:val="00D24930"/>
    <w:rsid w:val="00D24EFE"/>
    <w:rsid w:val="00D30322"/>
    <w:rsid w:val="00D33A78"/>
    <w:rsid w:val="00D510CF"/>
    <w:rsid w:val="00D57526"/>
    <w:rsid w:val="00D67556"/>
    <w:rsid w:val="00D76369"/>
    <w:rsid w:val="00D861EA"/>
    <w:rsid w:val="00D941DC"/>
    <w:rsid w:val="00D953E6"/>
    <w:rsid w:val="00DC1887"/>
    <w:rsid w:val="00DC4DF8"/>
    <w:rsid w:val="00DF490C"/>
    <w:rsid w:val="00DF74D9"/>
    <w:rsid w:val="00E02FEA"/>
    <w:rsid w:val="00E12680"/>
    <w:rsid w:val="00E239CA"/>
    <w:rsid w:val="00E246B8"/>
    <w:rsid w:val="00E327FE"/>
    <w:rsid w:val="00E44B9F"/>
    <w:rsid w:val="00E51122"/>
    <w:rsid w:val="00E516FF"/>
    <w:rsid w:val="00E64C0C"/>
    <w:rsid w:val="00E8158C"/>
    <w:rsid w:val="00E95F64"/>
    <w:rsid w:val="00EA1DA0"/>
    <w:rsid w:val="00EA3CEC"/>
    <w:rsid w:val="00EB5B39"/>
    <w:rsid w:val="00EC2F34"/>
    <w:rsid w:val="00EC7FC1"/>
    <w:rsid w:val="00ED46F3"/>
    <w:rsid w:val="00EE59E5"/>
    <w:rsid w:val="00EF32E2"/>
    <w:rsid w:val="00EF6BAD"/>
    <w:rsid w:val="00F0140E"/>
    <w:rsid w:val="00F0673C"/>
    <w:rsid w:val="00F0728D"/>
    <w:rsid w:val="00F13FBC"/>
    <w:rsid w:val="00F15E73"/>
    <w:rsid w:val="00F44316"/>
    <w:rsid w:val="00F4476D"/>
    <w:rsid w:val="00F56826"/>
    <w:rsid w:val="00F57360"/>
    <w:rsid w:val="00F60D8B"/>
    <w:rsid w:val="00F6654A"/>
    <w:rsid w:val="00F66AC5"/>
    <w:rsid w:val="00F72CFE"/>
    <w:rsid w:val="00F80F5B"/>
    <w:rsid w:val="00F818CC"/>
    <w:rsid w:val="00F83869"/>
    <w:rsid w:val="00F8464A"/>
    <w:rsid w:val="00F9191E"/>
    <w:rsid w:val="00F95708"/>
    <w:rsid w:val="00F95FA4"/>
    <w:rsid w:val="00F96C94"/>
    <w:rsid w:val="00FA01E1"/>
    <w:rsid w:val="00FA4FBE"/>
    <w:rsid w:val="00FD07E2"/>
    <w:rsid w:val="00FD0FD2"/>
    <w:rsid w:val="00FD46FA"/>
    <w:rsid w:val="00FE23D6"/>
    <w:rsid w:val="00FE3EC1"/>
    <w:rsid w:val="00FF3AC5"/>
    <w:rsid w:val="00FF51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1EA"/>
  </w:style>
  <w:style w:type="paragraph" w:styleId="1">
    <w:name w:val="heading 1"/>
    <w:basedOn w:val="a"/>
    <w:next w:val="a"/>
    <w:link w:val="10"/>
    <w:qFormat/>
    <w:rsid w:val="007068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character" w:customStyle="1" w:styleId="10">
    <w:name w:val="Заголовок 1 Знак"/>
    <w:basedOn w:val="a0"/>
    <w:link w:val="1"/>
    <w:rsid w:val="0070686A"/>
    <w:rPr>
      <w:rFonts w:asciiTheme="majorHAnsi" w:eastAsiaTheme="majorEastAsia" w:hAnsiTheme="majorHAnsi" w:cstheme="majorBidi"/>
      <w:b/>
      <w:bCs/>
      <w:color w:val="2E74B5" w:themeColor="accent1" w:themeShade="BF"/>
      <w:sz w:val="28"/>
      <w:szCs w:val="28"/>
    </w:rPr>
  </w:style>
  <w:style w:type="paragraph" w:styleId="a8">
    <w:name w:val="Balloon Text"/>
    <w:basedOn w:val="a"/>
    <w:link w:val="a9"/>
    <w:uiPriority w:val="99"/>
    <w:semiHidden/>
    <w:unhideWhenUsed/>
    <w:rsid w:val="001C4C7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C4C7B"/>
    <w:rPr>
      <w:rFonts w:ascii="Segoe UI" w:hAnsi="Segoe UI" w:cs="Segoe UI"/>
      <w:sz w:val="18"/>
      <w:szCs w:val="18"/>
    </w:rPr>
  </w:style>
  <w:style w:type="paragraph" w:customStyle="1" w:styleId="11">
    <w:name w:val="Абзац списка1"/>
    <w:basedOn w:val="a"/>
    <w:qFormat/>
    <w:rsid w:val="00F72CFE"/>
    <w:pPr>
      <w:spacing w:after="200" w:line="276" w:lineRule="auto"/>
      <w:ind w:left="720"/>
      <w:contextualSpacing/>
    </w:pPr>
    <w:rPr>
      <w:rFonts w:ascii="Calibri" w:eastAsia="Times New Roman" w:hAnsi="Calibri" w:cs="Times New Roman"/>
    </w:rPr>
  </w:style>
  <w:style w:type="paragraph" w:styleId="2">
    <w:name w:val="Body Text 2"/>
    <w:basedOn w:val="a"/>
    <w:link w:val="20"/>
    <w:rsid w:val="000D43E8"/>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0D43E8"/>
    <w:rPr>
      <w:rFonts w:ascii="Times New Roman" w:eastAsia="Times New Roman" w:hAnsi="Times New Roman" w:cs="Times New Roman"/>
      <w:sz w:val="28"/>
      <w:szCs w:val="20"/>
      <w:lang w:eastAsia="ru-RU"/>
    </w:rPr>
  </w:style>
  <w:style w:type="paragraph" w:customStyle="1" w:styleId="ConsPlusNormal">
    <w:name w:val="ConsPlusNormal"/>
    <w:rsid w:val="000D43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rmal (Web)"/>
    <w:basedOn w:val="a"/>
    <w:uiPriority w:val="99"/>
    <w:unhideWhenUsed/>
    <w:rsid w:val="00417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17F2E"/>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1EA"/>
  </w:style>
  <w:style w:type="paragraph" w:styleId="1">
    <w:name w:val="heading 1"/>
    <w:basedOn w:val="a"/>
    <w:next w:val="a"/>
    <w:link w:val="10"/>
    <w:qFormat/>
    <w:rsid w:val="007068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character" w:customStyle="1" w:styleId="10">
    <w:name w:val="Заголовок 1 Знак"/>
    <w:basedOn w:val="a0"/>
    <w:link w:val="1"/>
    <w:rsid w:val="0070686A"/>
    <w:rPr>
      <w:rFonts w:asciiTheme="majorHAnsi" w:eastAsiaTheme="majorEastAsia" w:hAnsiTheme="majorHAnsi" w:cstheme="majorBidi"/>
      <w:b/>
      <w:bCs/>
      <w:color w:val="2E74B5" w:themeColor="accent1" w:themeShade="BF"/>
      <w:sz w:val="28"/>
      <w:szCs w:val="28"/>
    </w:rPr>
  </w:style>
  <w:style w:type="paragraph" w:styleId="a8">
    <w:name w:val="Balloon Text"/>
    <w:basedOn w:val="a"/>
    <w:link w:val="a9"/>
    <w:uiPriority w:val="99"/>
    <w:semiHidden/>
    <w:unhideWhenUsed/>
    <w:rsid w:val="001C4C7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C4C7B"/>
    <w:rPr>
      <w:rFonts w:ascii="Segoe UI" w:hAnsi="Segoe UI" w:cs="Segoe UI"/>
      <w:sz w:val="18"/>
      <w:szCs w:val="18"/>
    </w:rPr>
  </w:style>
  <w:style w:type="paragraph" w:customStyle="1" w:styleId="11">
    <w:name w:val="Абзац списка1"/>
    <w:basedOn w:val="a"/>
    <w:qFormat/>
    <w:rsid w:val="00F72CFE"/>
    <w:pPr>
      <w:spacing w:after="200" w:line="276" w:lineRule="auto"/>
      <w:ind w:left="720"/>
      <w:contextualSpacing/>
    </w:pPr>
    <w:rPr>
      <w:rFonts w:ascii="Calibri" w:eastAsia="Times New Roman" w:hAnsi="Calibri" w:cs="Times New Roman"/>
    </w:rPr>
  </w:style>
  <w:style w:type="paragraph" w:styleId="2">
    <w:name w:val="Body Text 2"/>
    <w:basedOn w:val="a"/>
    <w:link w:val="20"/>
    <w:rsid w:val="000D43E8"/>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0D43E8"/>
    <w:rPr>
      <w:rFonts w:ascii="Times New Roman" w:eastAsia="Times New Roman" w:hAnsi="Times New Roman" w:cs="Times New Roman"/>
      <w:sz w:val="28"/>
      <w:szCs w:val="20"/>
      <w:lang w:eastAsia="ru-RU"/>
    </w:rPr>
  </w:style>
  <w:style w:type="paragraph" w:customStyle="1" w:styleId="ConsPlusNormal">
    <w:name w:val="ConsPlusNormal"/>
    <w:rsid w:val="000D43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rmal (Web)"/>
    <w:basedOn w:val="a"/>
    <w:uiPriority w:val="99"/>
    <w:unhideWhenUsed/>
    <w:rsid w:val="00417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17F2E"/>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03923">
      <w:bodyDiv w:val="1"/>
      <w:marLeft w:val="0"/>
      <w:marRight w:val="0"/>
      <w:marTop w:val="0"/>
      <w:marBottom w:val="0"/>
      <w:divBdr>
        <w:top w:val="none" w:sz="0" w:space="0" w:color="auto"/>
        <w:left w:val="none" w:sz="0" w:space="0" w:color="auto"/>
        <w:bottom w:val="none" w:sz="0" w:space="0" w:color="auto"/>
        <w:right w:val="none" w:sz="0" w:space="0" w:color="auto"/>
      </w:divBdr>
    </w:div>
    <w:div w:id="589631005">
      <w:bodyDiv w:val="1"/>
      <w:marLeft w:val="0"/>
      <w:marRight w:val="0"/>
      <w:marTop w:val="0"/>
      <w:marBottom w:val="0"/>
      <w:divBdr>
        <w:top w:val="none" w:sz="0" w:space="0" w:color="auto"/>
        <w:left w:val="none" w:sz="0" w:space="0" w:color="auto"/>
        <w:bottom w:val="none" w:sz="0" w:space="0" w:color="auto"/>
        <w:right w:val="none" w:sz="0" w:space="0" w:color="auto"/>
      </w:divBdr>
    </w:div>
    <w:div w:id="792597713">
      <w:bodyDiv w:val="1"/>
      <w:marLeft w:val="0"/>
      <w:marRight w:val="0"/>
      <w:marTop w:val="0"/>
      <w:marBottom w:val="0"/>
      <w:divBdr>
        <w:top w:val="none" w:sz="0" w:space="0" w:color="auto"/>
        <w:left w:val="none" w:sz="0" w:space="0" w:color="auto"/>
        <w:bottom w:val="none" w:sz="0" w:space="0" w:color="auto"/>
        <w:right w:val="none" w:sz="0" w:space="0" w:color="auto"/>
      </w:divBdr>
    </w:div>
    <w:div w:id="101561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B25F9-F70D-44A4-AEA4-0C7D354CD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4210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DIALOG</cp:lastModifiedBy>
  <cp:revision>2</cp:revision>
  <cp:lastPrinted>2021-10-07T08:10:00Z</cp:lastPrinted>
  <dcterms:created xsi:type="dcterms:W3CDTF">2024-06-24T11:08:00Z</dcterms:created>
  <dcterms:modified xsi:type="dcterms:W3CDTF">2024-06-24T11:08:00Z</dcterms:modified>
</cp:coreProperties>
</file>