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04016D" w:rsidRDefault="0004016D" w:rsidP="0004016D">
      <w:pPr>
        <w:tabs>
          <w:tab w:val="left" w:pos="709"/>
          <w:tab w:val="left" w:pos="9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1D51" w:rsidRDefault="00591D51" w:rsidP="005411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Суджанского района Курской области проведена проверка исполнения администрацией города Суджи Курской области законодательства Российской Федерации при реализации национального проекта Российской Федерации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и городская среда</w:t>
      </w:r>
      <w:r w:rsidRPr="00D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91D51" w:rsidRPr="00867A63" w:rsidRDefault="00591D51" w:rsidP="005411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63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«Формирование комфортной городской среды» в городе Суджа Суджанского района Курской области в 2023 году Администрацией города Суджа комитетом ЖКХ и ТЭК Курской области планируется реализовать 2 подпрограммы: 1)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 2) «Мероприятия по формированию современной городской среды» доведены лимиты бюджетных обязательств в сумме 72428572,00 </w:t>
      </w:r>
      <w:proofErr w:type="spellStart"/>
      <w:r w:rsidRPr="00867A6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67A63">
        <w:rPr>
          <w:rFonts w:ascii="Times New Roman" w:hAnsi="Times New Roman" w:cs="Times New Roman"/>
          <w:sz w:val="28"/>
          <w:szCs w:val="28"/>
        </w:rPr>
        <w:t>, 2072869.00 руб.</w:t>
      </w:r>
    </w:p>
    <w:p w:rsidR="00591D51" w:rsidRPr="00867A63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A63">
        <w:rPr>
          <w:rFonts w:ascii="Times New Roman" w:hAnsi="Times New Roman" w:cs="Times New Roman"/>
          <w:sz w:val="28"/>
          <w:szCs w:val="28"/>
        </w:rPr>
        <w:t xml:space="preserve">Всего выделено средств в рамках программы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 на 2023 год 72 428 527,00 руб., из них: федеральный бюджет – 7 000 000,-- руб., областной бюджет – 1 428 572,00 руб., муниципальное образование 1 000 000,00 руб. </w:t>
      </w:r>
      <w:proofErr w:type="gramEnd"/>
    </w:p>
    <w:p w:rsidR="00591D51" w:rsidRPr="00867A63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A63">
        <w:rPr>
          <w:rFonts w:ascii="Times New Roman" w:hAnsi="Times New Roman" w:cs="Times New Roman"/>
          <w:sz w:val="28"/>
          <w:szCs w:val="28"/>
        </w:rPr>
        <w:t>31.03.2023 между заказчиком Администрация г. Суджа и ООО «</w:t>
      </w:r>
      <w:proofErr w:type="spellStart"/>
      <w:r w:rsidRPr="00867A63">
        <w:rPr>
          <w:rFonts w:ascii="Times New Roman" w:hAnsi="Times New Roman" w:cs="Times New Roman"/>
          <w:sz w:val="28"/>
          <w:szCs w:val="28"/>
        </w:rPr>
        <w:t>Стройград</w:t>
      </w:r>
      <w:proofErr w:type="spellEnd"/>
      <w:r w:rsidRPr="00867A63">
        <w:rPr>
          <w:rFonts w:ascii="Times New Roman" w:hAnsi="Times New Roman" w:cs="Times New Roman"/>
          <w:sz w:val="28"/>
          <w:szCs w:val="28"/>
        </w:rPr>
        <w:t>» -единственным поставщиком заключен муниципальный контракт на сумму 2 405 390 руб. Предметом закупки является благоустройство общественной территории (установка спортивной площадки) по адресу: г. Суджа ул. 1 Мая.</w:t>
      </w:r>
    </w:p>
    <w:p w:rsidR="00591D51" w:rsidRPr="00867A63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формирования начальной максимальной цены заключенного с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Стройград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запрошено 3 коммерческих предложения от ООО «Кремень»,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Стройград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Прогресстрой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91D51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Анализом информационной системы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Спарк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полученных выписок ЕГРЮЛ, ЕГРИП установлено, что Копылов А.Н. является генеральным директором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Стройград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генеральным директором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Прогресстрой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следовательно,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Стройград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ООО «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Прогресстрой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являются аффилированными лицами, что в свою очередь способно негативно сказаться на формировании начальной (максимальной) цены заключаемого контракт (далее –НМЦК).</w:t>
      </w:r>
    </w:p>
    <w:p w:rsidR="00591D51" w:rsidRPr="00867A63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аффилированность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 лиц от которых получена информация о ценах за выполнение аналогичных работ, </w:t>
      </w:r>
      <w:r w:rsidRPr="00867A63">
        <w:rPr>
          <w:rFonts w:ascii="Times New Roman" w:hAnsi="Times New Roman" w:cs="Times New Roman"/>
          <w:sz w:val="28"/>
          <w:szCs w:val="28"/>
        </w:rPr>
        <w:t>Администрацией г. Суджи</w:t>
      </w: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применен полный комплекс мер при расчете начальной (максимальной) цены контракта, установленных </w:t>
      </w:r>
      <w:proofErr w:type="spellStart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ч.ч</w:t>
      </w:r>
      <w:proofErr w:type="spellEnd"/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5, 18 ст. 22 </w:t>
      </w:r>
      <w:r w:rsidR="00541137" w:rsidRP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закон от 05.04.2013 </w:t>
      </w:r>
      <w:r w:rsid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41137" w:rsidRP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44-ФЗ </w:t>
      </w:r>
      <w:r w:rsid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41137" w:rsidRP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54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арственных и муниципальных нужд»</w:t>
      </w: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свою очередь не способствует предупреждению намеренного завышения цен на товар, а также объективному формированию начальной (максимальной) цены контракта.</w:t>
      </w:r>
    </w:p>
    <w:p w:rsidR="00591D51" w:rsidRDefault="00591D51" w:rsidP="00541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нарушение п. 3.7.1 Приказ №567, муниципальным заказчиком направлено всего </w:t>
      </w:r>
      <w:r w:rsidRPr="00867A63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запроса коммерческих предложений, двумя из которых как указано выше являются аффилированные лица.</w:t>
      </w:r>
    </w:p>
    <w:p w:rsidR="00206F3F" w:rsidRDefault="00206F3F" w:rsidP="0020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выявленными нарушениями законодательства прокуратурой района в адрес главы города Суджи внесено представления о необходимости устранения нарушений. Представление находится на рассмотрении.</w:t>
      </w:r>
    </w:p>
    <w:p w:rsidR="00206F3F" w:rsidRPr="00867A63" w:rsidRDefault="00206F3F" w:rsidP="00541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6F3F" w:rsidRPr="00867A63" w:rsidSect="004F756B">
      <w:headerReference w:type="default" r:id="rId9"/>
      <w:footerReference w:type="first" r:id="rId10"/>
      <w:pgSz w:w="11906" w:h="16838"/>
      <w:pgMar w:top="1134" w:right="567" w:bottom="156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68" w:rsidRDefault="009D7F68" w:rsidP="007212FD">
      <w:pPr>
        <w:spacing w:after="0" w:line="240" w:lineRule="auto"/>
      </w:pPr>
      <w:r>
        <w:separator/>
      </w:r>
    </w:p>
  </w:endnote>
  <w:endnote w:type="continuationSeparator" w:id="0">
    <w:p w:rsidR="009D7F68" w:rsidRDefault="009D7F6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68" w:rsidRDefault="009D7F68" w:rsidP="007212FD">
      <w:pPr>
        <w:spacing w:after="0" w:line="240" w:lineRule="auto"/>
      </w:pPr>
      <w:r>
        <w:separator/>
      </w:r>
    </w:p>
  </w:footnote>
  <w:footnote w:type="continuationSeparator" w:id="0">
    <w:p w:rsidR="009D7F68" w:rsidRDefault="009D7F6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63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31F2E11"/>
    <w:multiLevelType w:val="hybridMultilevel"/>
    <w:tmpl w:val="E24C0D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4016D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0FBE"/>
    <w:rsid w:val="000B708E"/>
    <w:rsid w:val="000C062E"/>
    <w:rsid w:val="000C2BCD"/>
    <w:rsid w:val="000F3CD2"/>
    <w:rsid w:val="000F7BB7"/>
    <w:rsid w:val="00100C9E"/>
    <w:rsid w:val="00104F4B"/>
    <w:rsid w:val="00107179"/>
    <w:rsid w:val="00116C97"/>
    <w:rsid w:val="00117E18"/>
    <w:rsid w:val="00127902"/>
    <w:rsid w:val="00134382"/>
    <w:rsid w:val="00144445"/>
    <w:rsid w:val="001501B4"/>
    <w:rsid w:val="00151B1C"/>
    <w:rsid w:val="001560DD"/>
    <w:rsid w:val="001572B8"/>
    <w:rsid w:val="00166A1C"/>
    <w:rsid w:val="00173F90"/>
    <w:rsid w:val="00180843"/>
    <w:rsid w:val="0018208F"/>
    <w:rsid w:val="001822FA"/>
    <w:rsid w:val="00187155"/>
    <w:rsid w:val="001921AE"/>
    <w:rsid w:val="0019783B"/>
    <w:rsid w:val="001A1E1F"/>
    <w:rsid w:val="001A71D0"/>
    <w:rsid w:val="001B13EC"/>
    <w:rsid w:val="001B3194"/>
    <w:rsid w:val="001B35FE"/>
    <w:rsid w:val="001C0B06"/>
    <w:rsid w:val="001C2357"/>
    <w:rsid w:val="001C4C7B"/>
    <w:rsid w:val="001F169E"/>
    <w:rsid w:val="001F5899"/>
    <w:rsid w:val="001F7FCD"/>
    <w:rsid w:val="002048A1"/>
    <w:rsid w:val="0020667B"/>
    <w:rsid w:val="00206F3F"/>
    <w:rsid w:val="002137B7"/>
    <w:rsid w:val="00227DEB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2617"/>
    <w:rsid w:val="0029459D"/>
    <w:rsid w:val="0029684D"/>
    <w:rsid w:val="00297BCD"/>
    <w:rsid w:val="002A2559"/>
    <w:rsid w:val="002A61DD"/>
    <w:rsid w:val="002A6F95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130"/>
    <w:rsid w:val="003329FE"/>
    <w:rsid w:val="00336191"/>
    <w:rsid w:val="00336EE0"/>
    <w:rsid w:val="0034238E"/>
    <w:rsid w:val="00342C27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45E7"/>
    <w:rsid w:val="004036B5"/>
    <w:rsid w:val="00407023"/>
    <w:rsid w:val="00431BCD"/>
    <w:rsid w:val="004372A5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D21A6"/>
    <w:rsid w:val="004D387C"/>
    <w:rsid w:val="004E0AF0"/>
    <w:rsid w:val="004E386A"/>
    <w:rsid w:val="004E4EEB"/>
    <w:rsid w:val="004F756B"/>
    <w:rsid w:val="00501116"/>
    <w:rsid w:val="00503D80"/>
    <w:rsid w:val="00526373"/>
    <w:rsid w:val="005269DA"/>
    <w:rsid w:val="005326A1"/>
    <w:rsid w:val="00536C62"/>
    <w:rsid w:val="00541137"/>
    <w:rsid w:val="00556FD2"/>
    <w:rsid w:val="00573CBD"/>
    <w:rsid w:val="005741AC"/>
    <w:rsid w:val="0058200A"/>
    <w:rsid w:val="005916D9"/>
    <w:rsid w:val="00591D51"/>
    <w:rsid w:val="005B0B00"/>
    <w:rsid w:val="005B440B"/>
    <w:rsid w:val="005B6345"/>
    <w:rsid w:val="005B637F"/>
    <w:rsid w:val="005C6A45"/>
    <w:rsid w:val="005D0F18"/>
    <w:rsid w:val="005D2A3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1D4E"/>
    <w:rsid w:val="006541AC"/>
    <w:rsid w:val="006543CA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4288"/>
    <w:rsid w:val="006879C2"/>
    <w:rsid w:val="00693993"/>
    <w:rsid w:val="006A3E07"/>
    <w:rsid w:val="006B3CEA"/>
    <w:rsid w:val="006B67F6"/>
    <w:rsid w:val="006C6D53"/>
    <w:rsid w:val="006D39BD"/>
    <w:rsid w:val="006E2551"/>
    <w:rsid w:val="006E2A1E"/>
    <w:rsid w:val="006E3428"/>
    <w:rsid w:val="006E653D"/>
    <w:rsid w:val="006F0478"/>
    <w:rsid w:val="006F4D2C"/>
    <w:rsid w:val="006F7CC2"/>
    <w:rsid w:val="007037EC"/>
    <w:rsid w:val="007047DF"/>
    <w:rsid w:val="0070686A"/>
    <w:rsid w:val="0070696D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41909"/>
    <w:rsid w:val="0076212D"/>
    <w:rsid w:val="007660E6"/>
    <w:rsid w:val="00780D91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052D"/>
    <w:rsid w:val="007D175F"/>
    <w:rsid w:val="007E1B55"/>
    <w:rsid w:val="0080110C"/>
    <w:rsid w:val="008018F0"/>
    <w:rsid w:val="0081370F"/>
    <w:rsid w:val="00815534"/>
    <w:rsid w:val="008243A7"/>
    <w:rsid w:val="00826B96"/>
    <w:rsid w:val="00826D9F"/>
    <w:rsid w:val="008271C9"/>
    <w:rsid w:val="00830CFB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0335"/>
    <w:rsid w:val="008C2816"/>
    <w:rsid w:val="008D09E2"/>
    <w:rsid w:val="008F7298"/>
    <w:rsid w:val="0090162C"/>
    <w:rsid w:val="00902700"/>
    <w:rsid w:val="009107B5"/>
    <w:rsid w:val="00915B40"/>
    <w:rsid w:val="00923FB5"/>
    <w:rsid w:val="00932222"/>
    <w:rsid w:val="0093472E"/>
    <w:rsid w:val="00951D10"/>
    <w:rsid w:val="0095493F"/>
    <w:rsid w:val="00955CB6"/>
    <w:rsid w:val="00973AC3"/>
    <w:rsid w:val="009766E6"/>
    <w:rsid w:val="00976D41"/>
    <w:rsid w:val="009875D1"/>
    <w:rsid w:val="00991CF6"/>
    <w:rsid w:val="0099556E"/>
    <w:rsid w:val="009A0010"/>
    <w:rsid w:val="009B0AC7"/>
    <w:rsid w:val="009D4D2D"/>
    <w:rsid w:val="009D5CBB"/>
    <w:rsid w:val="009D7277"/>
    <w:rsid w:val="009D7F68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3DC5"/>
    <w:rsid w:val="00A95BBB"/>
    <w:rsid w:val="00AB2A03"/>
    <w:rsid w:val="00AE59FA"/>
    <w:rsid w:val="00AF37F1"/>
    <w:rsid w:val="00B03059"/>
    <w:rsid w:val="00B03CB7"/>
    <w:rsid w:val="00B05F6A"/>
    <w:rsid w:val="00B166BA"/>
    <w:rsid w:val="00B21157"/>
    <w:rsid w:val="00B22C22"/>
    <w:rsid w:val="00B250A9"/>
    <w:rsid w:val="00B30832"/>
    <w:rsid w:val="00B30FE4"/>
    <w:rsid w:val="00B42363"/>
    <w:rsid w:val="00B462C4"/>
    <w:rsid w:val="00B55C7F"/>
    <w:rsid w:val="00B573B2"/>
    <w:rsid w:val="00B63E34"/>
    <w:rsid w:val="00B811B8"/>
    <w:rsid w:val="00BA1182"/>
    <w:rsid w:val="00BA2049"/>
    <w:rsid w:val="00BB46BB"/>
    <w:rsid w:val="00BC6A8C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2883"/>
    <w:rsid w:val="00C5624E"/>
    <w:rsid w:val="00C60133"/>
    <w:rsid w:val="00C6417D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2540F"/>
    <w:rsid w:val="00D30322"/>
    <w:rsid w:val="00D33A78"/>
    <w:rsid w:val="00D510CF"/>
    <w:rsid w:val="00D57526"/>
    <w:rsid w:val="00D67556"/>
    <w:rsid w:val="00D76369"/>
    <w:rsid w:val="00D861EA"/>
    <w:rsid w:val="00D941DC"/>
    <w:rsid w:val="00DB140D"/>
    <w:rsid w:val="00DC1887"/>
    <w:rsid w:val="00DC4DF8"/>
    <w:rsid w:val="00DF490C"/>
    <w:rsid w:val="00DF74D9"/>
    <w:rsid w:val="00E0414F"/>
    <w:rsid w:val="00E12680"/>
    <w:rsid w:val="00E239CA"/>
    <w:rsid w:val="00E246B8"/>
    <w:rsid w:val="00E327FE"/>
    <w:rsid w:val="00E44B9F"/>
    <w:rsid w:val="00E51122"/>
    <w:rsid w:val="00E516FF"/>
    <w:rsid w:val="00E55ACC"/>
    <w:rsid w:val="00E64C0C"/>
    <w:rsid w:val="00E72B3D"/>
    <w:rsid w:val="00E8158C"/>
    <w:rsid w:val="00E95F64"/>
    <w:rsid w:val="00EA1DA0"/>
    <w:rsid w:val="00EA3CEC"/>
    <w:rsid w:val="00EB5B39"/>
    <w:rsid w:val="00EC2F34"/>
    <w:rsid w:val="00EC7FC1"/>
    <w:rsid w:val="00ED00DC"/>
    <w:rsid w:val="00ED46F3"/>
    <w:rsid w:val="00EE59E5"/>
    <w:rsid w:val="00EF32E2"/>
    <w:rsid w:val="00EF6BAD"/>
    <w:rsid w:val="00F0140E"/>
    <w:rsid w:val="00F0343A"/>
    <w:rsid w:val="00F0673C"/>
    <w:rsid w:val="00F0728D"/>
    <w:rsid w:val="00F13FBC"/>
    <w:rsid w:val="00F15E73"/>
    <w:rsid w:val="00F20858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A6C65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link w:val="12"/>
    <w:uiPriority w:val="99"/>
    <w:unhideWhenUsed/>
    <w:rsid w:val="006C6D53"/>
    <w:rPr>
      <w:color w:val="0563C1" w:themeColor="hyperlink"/>
      <w:u w:val="single"/>
    </w:rPr>
  </w:style>
  <w:style w:type="paragraph" w:customStyle="1" w:styleId="ab">
    <w:name w:val="Стиль"/>
    <w:uiPriority w:val="99"/>
    <w:rsid w:val="002A2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52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52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C5288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52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4F756B"/>
    <w:pPr>
      <w:ind w:left="720"/>
      <w:contextualSpacing/>
    </w:pPr>
  </w:style>
  <w:style w:type="paragraph" w:customStyle="1" w:styleId="12">
    <w:name w:val="Гиперссылка1"/>
    <w:basedOn w:val="a"/>
    <w:link w:val="aa"/>
    <w:uiPriority w:val="99"/>
    <w:rsid w:val="00116C97"/>
    <w:pPr>
      <w:spacing w:line="264" w:lineRule="auto"/>
    </w:pPr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11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link w:val="12"/>
    <w:uiPriority w:val="99"/>
    <w:unhideWhenUsed/>
    <w:rsid w:val="006C6D53"/>
    <w:rPr>
      <w:color w:val="0563C1" w:themeColor="hyperlink"/>
      <w:u w:val="single"/>
    </w:rPr>
  </w:style>
  <w:style w:type="paragraph" w:customStyle="1" w:styleId="ab">
    <w:name w:val="Стиль"/>
    <w:uiPriority w:val="99"/>
    <w:rsid w:val="002A2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52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52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C5288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52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4F756B"/>
    <w:pPr>
      <w:ind w:left="720"/>
      <w:contextualSpacing/>
    </w:pPr>
  </w:style>
  <w:style w:type="paragraph" w:customStyle="1" w:styleId="12">
    <w:name w:val="Гиперссылка1"/>
    <w:basedOn w:val="a"/>
    <w:link w:val="aa"/>
    <w:uiPriority w:val="99"/>
    <w:rsid w:val="00116C97"/>
    <w:pPr>
      <w:spacing w:line="264" w:lineRule="auto"/>
    </w:pPr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11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211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4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C8EB-9FCE-4555-B977-1BEB02D8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2024-03-05T16:39:00Z</cp:lastPrinted>
  <dcterms:created xsi:type="dcterms:W3CDTF">2024-06-24T11:12:00Z</dcterms:created>
  <dcterms:modified xsi:type="dcterms:W3CDTF">2024-06-24T11:12:00Z</dcterms:modified>
</cp:coreProperties>
</file>